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5F" w:rsidRDefault="00A37C5F" w:rsidP="00A37C5F">
      <w:pPr>
        <w:shd w:val="clear" w:color="auto" w:fill="FFFFFF"/>
        <w:spacing w:line="240" w:lineRule="auto"/>
        <w:ind w:firstLine="227"/>
        <w:jc w:val="center"/>
      </w:pPr>
      <w:bookmarkStart w:id="0" w:name="_GoBack"/>
      <w:bookmarkEnd w:id="0"/>
      <w:r>
        <w:t>Аннотация</w:t>
      </w:r>
    </w:p>
    <w:p w:rsidR="00A37C5F" w:rsidRDefault="00A37C5F" w:rsidP="00A37C5F">
      <w:pPr>
        <w:shd w:val="clear" w:color="auto" w:fill="FFFFFF"/>
        <w:spacing w:line="240" w:lineRule="auto"/>
        <w:ind w:firstLine="227"/>
      </w:pPr>
      <w:r>
        <w:t xml:space="preserve">Рабочая программа даёт представление о целях, общей стратегии обучения, воспитания и </w:t>
      </w:r>
      <w:proofErr w:type="gramStart"/>
      <w:r>
        <w:t>развития</w:t>
      </w:r>
      <w:proofErr w:type="gramEnd"/>
      <w:r>
        <w:t xml:space="preserve"> обучающихся средствами учебного предмета «Информатика» в 5–6 классах на базовом уровне; устанавливает обязательное предметное содержание, предусматривает его структурирование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t>межпредметных</w:t>
      </w:r>
      <w:proofErr w:type="spellEnd"/>
      <w:r>
        <w:t xml:space="preserve"> и внутри предметных связей, логики учебного процесса, возрастных особенностей обучающихся.</w:t>
      </w:r>
    </w:p>
    <w:p w:rsidR="00A37C5F" w:rsidRDefault="00A37C5F" w:rsidP="00A37C5F">
      <w:pPr>
        <w:shd w:val="clear" w:color="auto" w:fill="FFFFFF"/>
        <w:spacing w:line="240" w:lineRule="auto"/>
        <w:ind w:firstLine="227"/>
      </w:pPr>
      <w:r>
        <w:t xml:space="preserve"> Программа разработана на основании 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w:t>
      </w:r>
    </w:p>
    <w:p w:rsidR="00A37C5F" w:rsidRDefault="00A37C5F" w:rsidP="00A37C5F">
      <w:pPr>
        <w:shd w:val="clear" w:color="auto" w:fill="FFFFFF"/>
        <w:spacing w:line="240" w:lineRule="auto"/>
        <w:ind w:firstLine="227"/>
      </w:pPr>
      <w:r>
        <w:t xml:space="preserve">Рабочая программа определяет количественные и качественные характеристики учебного материала для второго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A37C5F" w:rsidRDefault="00A37C5F" w:rsidP="00A37C5F">
      <w:pPr>
        <w:shd w:val="clear" w:color="auto" w:fill="FFFFFF"/>
        <w:spacing w:line="240" w:lineRule="auto"/>
        <w:ind w:firstLine="227"/>
        <w:rPr>
          <w:rFonts w:eastAsia="Times New Roman" w:cs="Times New Roman"/>
          <w:b/>
          <w:bCs/>
          <w:sz w:val="24"/>
          <w:szCs w:val="24"/>
          <w:lang w:eastAsia="ru-RU"/>
        </w:rPr>
      </w:pPr>
      <w:proofErr w:type="gramStart"/>
      <w:r>
        <w:t xml:space="preserve">ЦЕЛИ ИЗУЧЕНИЯ УЧЕБНОГО ПРЕДМЕТА «ИНФОРМАТИКА» Изучение информатики в 5–6 классах вносит значительный вклад в достижение главных целей основного общего образования, обеспечивая: </w:t>
      </w:r>
      <w:r>
        <w:sym w:font="Symbol" w:char="F02D"/>
      </w:r>
      <w:r>
        <w:t xml:space="preserve">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w:t>
      </w:r>
      <w:proofErr w:type="gramEnd"/>
      <w:r>
        <w:t xml:space="preserve"> </w:t>
      </w:r>
      <w:r>
        <w:sym w:font="Symbol" w:char="F02D"/>
      </w:r>
      <w:r>
        <w:t xml:space="preserve"> формирование понимания роли информационных процессов, информационных ресурсов и </w:t>
      </w:r>
      <w:proofErr w:type="gramStart"/>
      <w:r>
        <w:t>ИТ</w:t>
      </w:r>
      <w:proofErr w:type="gramEnd"/>
      <w:r>
        <w:t xml:space="preserve"> в условиях цифровой трансформации многих сфер жизни современного общества; </w:t>
      </w:r>
      <w:r>
        <w:sym w:font="Symbol" w:char="F02D"/>
      </w:r>
      <w:r>
        <w:t xml:space="preserve">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 </w:t>
      </w:r>
      <w:r>
        <w:sym w:font="Symbol" w:char="F02D"/>
      </w:r>
      <w:r>
        <w:t xml:space="preserve">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r>
        <w:sym w:font="Symbol" w:char="F02D"/>
      </w:r>
      <w:r>
        <w:t xml:space="preserve">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A37C5F" w:rsidRDefault="00A37C5F" w:rsidP="00A37C5F">
      <w:pPr>
        <w:shd w:val="clear" w:color="auto" w:fill="FFFFFF"/>
        <w:spacing w:line="240" w:lineRule="auto"/>
        <w:ind w:firstLine="227"/>
        <w:rPr>
          <w:rFonts w:eastAsia="Times New Roman" w:cs="Times New Roman"/>
          <w:b/>
          <w:bCs/>
          <w:sz w:val="24"/>
          <w:szCs w:val="24"/>
          <w:lang w:eastAsia="ru-RU"/>
        </w:rPr>
      </w:pPr>
    </w:p>
    <w:p w:rsidR="00A37C5F" w:rsidRPr="00ED61EC" w:rsidRDefault="00A37C5F" w:rsidP="00A37C5F">
      <w:pPr>
        <w:shd w:val="clear" w:color="auto" w:fill="FFFFFF"/>
        <w:spacing w:line="240" w:lineRule="auto"/>
        <w:ind w:firstLine="227"/>
        <w:rPr>
          <w:rFonts w:eastAsia="Times New Roman" w:cs="Times New Roman"/>
          <w:sz w:val="24"/>
          <w:szCs w:val="24"/>
          <w:lang w:eastAsia="ru-RU"/>
        </w:rPr>
      </w:pPr>
      <w:r w:rsidRPr="00ED61EC">
        <w:rPr>
          <w:rFonts w:eastAsia="Times New Roman" w:cs="Times New Roman"/>
          <w:b/>
          <w:bCs/>
          <w:sz w:val="24"/>
          <w:szCs w:val="24"/>
          <w:lang w:eastAsia="ru-RU"/>
        </w:rPr>
        <w:t xml:space="preserve"> ХАРАКТЕРИСТИКА УЧЕБНОГО ПРЕДМЕТА «ИНФОРМАТИКА».</w:t>
      </w:r>
    </w:p>
    <w:p w:rsidR="00A37C5F" w:rsidRPr="00ED61EC" w:rsidRDefault="00A37C5F" w:rsidP="00A37C5F">
      <w:pPr>
        <w:shd w:val="clear" w:color="auto" w:fill="FFFFFF"/>
        <w:spacing w:line="240" w:lineRule="auto"/>
        <w:ind w:firstLine="227"/>
        <w:rPr>
          <w:rFonts w:eastAsia="Times New Roman" w:cs="Times New Roman"/>
          <w:b/>
          <w:bCs/>
          <w:sz w:val="24"/>
          <w:szCs w:val="24"/>
          <w:lang w:eastAsia="ru-RU"/>
        </w:rPr>
      </w:pPr>
    </w:p>
    <w:p w:rsidR="00A37C5F" w:rsidRPr="00ED61EC" w:rsidRDefault="00A37C5F" w:rsidP="00A37C5F">
      <w:pPr>
        <w:shd w:val="clear" w:color="auto" w:fill="FFFFFF"/>
        <w:spacing w:line="240" w:lineRule="auto"/>
        <w:ind w:firstLine="227"/>
        <w:rPr>
          <w:rFonts w:eastAsia="Times New Roman" w:cs="Times New Roman"/>
          <w:b/>
          <w:bCs/>
          <w:sz w:val="24"/>
          <w:szCs w:val="24"/>
          <w:lang w:eastAsia="ru-RU"/>
        </w:rPr>
      </w:pPr>
      <w:r w:rsidRPr="00ED61EC">
        <w:rPr>
          <w:rFonts w:eastAsia="Times New Roman" w:cs="Times New Roman"/>
          <w:b/>
          <w:bCs/>
          <w:sz w:val="24"/>
          <w:szCs w:val="24"/>
          <w:lang w:eastAsia="ru-RU"/>
        </w:rPr>
        <w:t>Основные задачи учебного предмета «Информатика» —</w:t>
      </w:r>
      <w:r w:rsidRPr="00ED61EC">
        <w:rPr>
          <w:rFonts w:eastAsia="Times New Roman" w:cs="Times New Roman"/>
          <w:sz w:val="24"/>
          <w:szCs w:val="24"/>
          <w:lang w:eastAsia="ru-RU"/>
        </w:rPr>
        <w:t xml:space="preserve"> сформировать </w:t>
      </w:r>
      <w:proofErr w:type="gramStart"/>
      <w:r w:rsidRPr="00ED61EC">
        <w:rPr>
          <w:rFonts w:eastAsia="Times New Roman" w:cs="Times New Roman"/>
          <w:sz w:val="24"/>
          <w:szCs w:val="24"/>
          <w:lang w:eastAsia="ru-RU"/>
        </w:rPr>
        <w:t>у</w:t>
      </w:r>
      <w:proofErr w:type="gramEnd"/>
      <w:r w:rsidRPr="00ED61EC">
        <w:rPr>
          <w:rFonts w:eastAsia="Times New Roman" w:cs="Times New Roman"/>
          <w:sz w:val="24"/>
          <w:szCs w:val="24"/>
          <w:lang w:eastAsia="ru-RU"/>
        </w:rPr>
        <w:t xml:space="preserve"> обучающихся:</w:t>
      </w:r>
    </w:p>
    <w:p w:rsidR="00A37C5F" w:rsidRPr="00ED61EC" w:rsidRDefault="00A37C5F" w:rsidP="00A37C5F">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 xml:space="preserve">понимание принципов устройства и функционирования объектов цифрового окружения, представления об истории и тенденциях </w:t>
      </w:r>
      <w:proofErr w:type="gramStart"/>
      <w:r w:rsidRPr="00ED61EC">
        <w:rPr>
          <w:rFonts w:eastAsia="Times New Roman" w:cs="Times New Roman"/>
          <w:sz w:val="24"/>
          <w:szCs w:val="24"/>
          <w:lang w:eastAsia="ru-RU"/>
        </w:rPr>
        <w:t>развития информатики периода цифровой трансформации современного общества</w:t>
      </w:r>
      <w:proofErr w:type="gramEnd"/>
      <w:r w:rsidRPr="00ED61EC">
        <w:rPr>
          <w:rFonts w:eastAsia="Times New Roman" w:cs="Times New Roman"/>
          <w:sz w:val="24"/>
          <w:szCs w:val="24"/>
          <w:lang w:eastAsia="ru-RU"/>
        </w:rPr>
        <w:t>;</w:t>
      </w:r>
    </w:p>
    <w:p w:rsidR="00A37C5F" w:rsidRPr="00ED61EC" w:rsidRDefault="00A37C5F" w:rsidP="00A37C5F">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A37C5F" w:rsidRPr="00ED61EC" w:rsidRDefault="00A37C5F" w:rsidP="00A37C5F">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базовые знания об информационном моделировании, в том числе о математическом моделировании;</w:t>
      </w:r>
    </w:p>
    <w:p w:rsidR="00A37C5F" w:rsidRPr="00ED61EC" w:rsidRDefault="00A37C5F" w:rsidP="00A37C5F">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A37C5F" w:rsidRPr="00ED61EC" w:rsidRDefault="00A37C5F" w:rsidP="00A37C5F">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умения и навыки составления простых программ по построенному алгоритму на одном из языков программирования высокого уровня;</w:t>
      </w:r>
    </w:p>
    <w:p w:rsidR="00A37C5F" w:rsidRPr="00ED61EC" w:rsidRDefault="00A37C5F" w:rsidP="00A37C5F">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A37C5F" w:rsidRPr="00ED61EC" w:rsidRDefault="00A37C5F" w:rsidP="00A37C5F">
      <w:pPr>
        <w:numPr>
          <w:ilvl w:val="0"/>
          <w:numId w:val="1"/>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A37C5F" w:rsidRPr="00ED61EC" w:rsidRDefault="00A37C5F" w:rsidP="00A37C5F">
      <w:pPr>
        <w:shd w:val="clear" w:color="auto" w:fill="FFFFFF"/>
        <w:spacing w:line="240" w:lineRule="auto"/>
        <w:ind w:firstLine="227"/>
        <w:rPr>
          <w:rFonts w:eastAsia="Times New Roman" w:cs="Times New Roman"/>
          <w:sz w:val="24"/>
          <w:szCs w:val="24"/>
          <w:lang w:eastAsia="ru-RU"/>
        </w:rPr>
      </w:pPr>
      <w:r w:rsidRPr="00ED61EC">
        <w:rPr>
          <w:rFonts w:eastAsia="Times New Roman" w:cs="Times New Roman"/>
          <w:b/>
          <w:bCs/>
          <w:sz w:val="24"/>
          <w:szCs w:val="24"/>
          <w:lang w:eastAsia="ru-RU"/>
        </w:rPr>
        <w:t>Цели и задачи изучения информатики на уровне основного общего образования</w:t>
      </w:r>
      <w:r w:rsidRPr="00ED61EC">
        <w:rPr>
          <w:rFonts w:eastAsia="Times New Roman" w:cs="Times New Roman"/>
          <w:sz w:val="24"/>
          <w:szCs w:val="24"/>
          <w:lang w:eastAsia="ru-RU"/>
        </w:rPr>
        <w:t> определяют структуру основного содержания учебного предмета в виде следующих четырёх тематических разделов:</w:t>
      </w:r>
    </w:p>
    <w:p w:rsidR="00A37C5F" w:rsidRPr="00ED61EC" w:rsidRDefault="00A37C5F" w:rsidP="00A37C5F">
      <w:pPr>
        <w:numPr>
          <w:ilvl w:val="0"/>
          <w:numId w:val="2"/>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цифровая грамотность;</w:t>
      </w:r>
    </w:p>
    <w:p w:rsidR="00A37C5F" w:rsidRPr="00ED61EC" w:rsidRDefault="00A37C5F" w:rsidP="00A37C5F">
      <w:pPr>
        <w:numPr>
          <w:ilvl w:val="0"/>
          <w:numId w:val="2"/>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теоретические основы информатики;</w:t>
      </w:r>
    </w:p>
    <w:p w:rsidR="00A37C5F" w:rsidRPr="00ED61EC" w:rsidRDefault="00A37C5F" w:rsidP="00A37C5F">
      <w:pPr>
        <w:numPr>
          <w:ilvl w:val="0"/>
          <w:numId w:val="2"/>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алгоритмы и программирование;</w:t>
      </w:r>
    </w:p>
    <w:p w:rsidR="00A37C5F" w:rsidRPr="00ED61EC" w:rsidRDefault="00A37C5F" w:rsidP="00A37C5F">
      <w:pPr>
        <w:numPr>
          <w:ilvl w:val="0"/>
          <w:numId w:val="2"/>
        </w:numPr>
        <w:shd w:val="clear" w:color="auto" w:fill="FFFFFF"/>
        <w:spacing w:before="100" w:beforeAutospacing="1" w:after="100" w:afterAutospacing="1" w:line="240" w:lineRule="auto"/>
        <w:ind w:left="227"/>
        <w:rPr>
          <w:rFonts w:eastAsia="Times New Roman" w:cs="Times New Roman"/>
          <w:sz w:val="24"/>
          <w:szCs w:val="24"/>
          <w:lang w:eastAsia="ru-RU"/>
        </w:rPr>
      </w:pPr>
      <w:r w:rsidRPr="00ED61EC">
        <w:rPr>
          <w:rFonts w:eastAsia="Times New Roman" w:cs="Times New Roman"/>
          <w:sz w:val="24"/>
          <w:szCs w:val="24"/>
          <w:lang w:eastAsia="ru-RU"/>
        </w:rPr>
        <w:t>информационные технологии.</w:t>
      </w:r>
    </w:p>
    <w:p w:rsidR="00A37C5F" w:rsidRPr="00ED61EC" w:rsidRDefault="00A37C5F" w:rsidP="00A37C5F">
      <w:pPr>
        <w:shd w:val="clear" w:color="auto" w:fill="FFFFFF"/>
        <w:spacing w:line="240" w:lineRule="auto"/>
        <w:ind w:firstLine="227"/>
        <w:rPr>
          <w:rFonts w:eastAsia="Times New Roman" w:cs="Times New Roman"/>
          <w:sz w:val="24"/>
          <w:szCs w:val="24"/>
          <w:lang w:eastAsia="ru-RU"/>
        </w:rPr>
      </w:pPr>
      <w:r w:rsidRPr="00ED61EC">
        <w:rPr>
          <w:rFonts w:eastAsia="Times New Roman" w:cs="Times New Roman"/>
          <w:b/>
          <w:bCs/>
          <w:sz w:val="24"/>
          <w:szCs w:val="24"/>
          <w:lang w:eastAsia="ru-RU"/>
        </w:rPr>
        <w:t>МЕСТО УЧЕБНОГО ПРЕДМЕТА «ИНФОРМАТИКА» В УЧЕБНОМ ПЛАНЕ.</w:t>
      </w:r>
    </w:p>
    <w:p w:rsidR="00A37C5F" w:rsidRDefault="00A37C5F" w:rsidP="00A37C5F">
      <w:pPr>
        <w:pStyle w:val="a3"/>
        <w:spacing w:before="0" w:beforeAutospacing="0" w:after="0" w:afterAutospacing="0"/>
        <w:ind w:firstLine="227"/>
        <w:jc w:val="both"/>
      </w:pPr>
      <w:r w:rsidRPr="00ED61EC">
        <w:t xml:space="preserve">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 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 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Курс информатики основной школы опирается на опыт постоянного применения ИКТ, уже имеющийся у учащихся, даёт теоретическое осмысление, интерпретацию и обобщение этого опыта. Изучение информатики в 5–6 классах поддерживает непрерывность подготовки школьников </w:t>
      </w:r>
    </w:p>
    <w:p w:rsidR="00A37C5F" w:rsidRPr="00ED61EC" w:rsidRDefault="00A37C5F" w:rsidP="00A37C5F">
      <w:pPr>
        <w:pStyle w:val="a3"/>
        <w:spacing w:before="0" w:beforeAutospacing="0" w:after="0" w:afterAutospacing="0"/>
        <w:ind w:firstLine="227"/>
        <w:jc w:val="both"/>
      </w:pPr>
      <w:r w:rsidRPr="00ED61EC">
        <w:t xml:space="preserve">в этой области и обеспечивает необходимую теоретическую и практическую базу </w:t>
      </w:r>
      <w:proofErr w:type="gramStart"/>
      <w:r w:rsidRPr="00ED61EC">
        <w:t>для</w:t>
      </w:r>
      <w:proofErr w:type="gramEnd"/>
      <w:r w:rsidRPr="00ED61EC">
        <w:t xml:space="preserve"> изучения курса информатики основной школы в 7–9 классах.</w:t>
      </w:r>
    </w:p>
    <w:p w:rsidR="003942C5" w:rsidRDefault="003942C5"/>
    <w:sectPr w:rsidR="00394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1369"/>
    <w:multiLevelType w:val="multilevel"/>
    <w:tmpl w:val="A9AA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80BDE"/>
    <w:multiLevelType w:val="multilevel"/>
    <w:tmpl w:val="F97A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5F"/>
    <w:rsid w:val="003942C5"/>
    <w:rsid w:val="00A3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7C5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C5F"/>
    <w:pPr>
      <w:spacing w:before="100" w:beforeAutospacing="1" w:after="100" w:afterAutospacing="1" w:line="240" w:lineRule="auto"/>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7C5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C5F"/>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2023-03-01T17:45:00Z</dcterms:created>
  <dcterms:modified xsi:type="dcterms:W3CDTF">2023-03-01T17:46:00Z</dcterms:modified>
</cp:coreProperties>
</file>