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35269" w14:textId="77777777" w:rsidR="001D0F93" w:rsidRPr="002278E7" w:rsidRDefault="001D0F93" w:rsidP="002A42E3">
      <w:pPr>
        <w:spacing w:after="0" w:line="240" w:lineRule="auto"/>
        <w:rPr>
          <w:rFonts w:ascii="Times New Roman" w:hAnsi="Times New Roman"/>
          <w:b/>
          <w:sz w:val="28"/>
          <w:szCs w:val="24"/>
          <w:lang w:eastAsia="ar-SA"/>
        </w:rPr>
      </w:pPr>
    </w:p>
    <w:p w14:paraId="11CD6BC0" w14:textId="77777777" w:rsidR="001D0F93" w:rsidRDefault="001D0F93" w:rsidP="007A191F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89121F">
        <w:rPr>
          <w:rFonts w:ascii="Times New Roman" w:hAnsi="Times New Roman"/>
          <w:b/>
          <w:sz w:val="28"/>
          <w:szCs w:val="24"/>
          <w:lang w:eastAsia="ar-SA"/>
        </w:rPr>
        <w:t>Пояснительная записка</w:t>
      </w:r>
    </w:p>
    <w:p w14:paraId="10AB63EB" w14:textId="77777777" w:rsidR="007A191F" w:rsidRPr="0089121F" w:rsidRDefault="007A191F" w:rsidP="007A191F">
      <w:pPr>
        <w:spacing w:after="0" w:line="240" w:lineRule="auto"/>
        <w:ind w:left="1080"/>
        <w:rPr>
          <w:rFonts w:ascii="Times New Roman" w:hAnsi="Times New Roman"/>
          <w:b/>
          <w:sz w:val="28"/>
          <w:szCs w:val="24"/>
          <w:lang w:eastAsia="ar-SA"/>
        </w:rPr>
      </w:pPr>
    </w:p>
    <w:p w14:paraId="4AF9E99D" w14:textId="77777777" w:rsidR="002A42E3" w:rsidRDefault="002A42E3" w:rsidP="002A42E3">
      <w:pPr>
        <w:spacing w:after="0" w:line="36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7084002D" w14:textId="77777777" w:rsidR="001D0F93" w:rsidRPr="002A42E3" w:rsidRDefault="002A42E3" w:rsidP="002A42E3">
      <w:pPr>
        <w:spacing w:after="0" w:line="360" w:lineRule="auto"/>
        <w:ind w:right="20"/>
        <w:jc w:val="both"/>
        <w:rPr>
          <w:rFonts w:ascii="Times New Roman" w:hAnsi="Times New Roman"/>
          <w:color w:val="191919"/>
          <w:sz w:val="28"/>
          <w:szCs w:val="24"/>
          <w:lang w:eastAsia="zh-CN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  </w:t>
      </w:r>
      <w:r w:rsidR="007A191F" w:rsidRPr="007A191F">
        <w:rPr>
          <w:rFonts w:ascii="Times New Roman" w:hAnsi="Times New Roman"/>
          <w:color w:val="191919"/>
          <w:sz w:val="28"/>
          <w:szCs w:val="24"/>
          <w:lang w:eastAsia="zh-CN"/>
        </w:rPr>
        <w:t>Программа</w:t>
      </w:r>
      <w:r w:rsidR="007A191F" w:rsidRPr="007A191F">
        <w:rPr>
          <w:rFonts w:ascii="Times New Roman" w:hAnsi="Times New Roman"/>
          <w:sz w:val="28"/>
          <w:szCs w:val="24"/>
          <w:lang w:eastAsia="zh-CN"/>
        </w:rPr>
        <w:t xml:space="preserve"> «</w:t>
      </w:r>
      <w:r w:rsidR="007A191F" w:rsidRPr="007A191F">
        <w:rPr>
          <w:rFonts w:ascii="Times New Roman" w:hAnsi="Times New Roman"/>
          <w:bCs/>
          <w:sz w:val="28"/>
          <w:szCs w:val="24"/>
          <w:lang w:eastAsia="zh-CN"/>
        </w:rPr>
        <w:t xml:space="preserve">Занимательная математика» </w:t>
      </w:r>
      <w:r w:rsidR="007A191F" w:rsidRPr="007A191F">
        <w:rPr>
          <w:rFonts w:ascii="Times New Roman" w:hAnsi="Times New Roman"/>
          <w:sz w:val="28"/>
          <w:szCs w:val="24"/>
          <w:lang w:eastAsia="zh-CN"/>
        </w:rPr>
        <w:t>реализуется в общеобразовательном учреждении в объеме 1 часа в неделю во внеурочное время в объеме 33 часа в год -</w:t>
      </w:r>
      <w:r w:rsidR="007A191F" w:rsidRPr="007A191F">
        <w:rPr>
          <w:rFonts w:ascii="Times New Roman" w:hAnsi="Times New Roman"/>
          <w:color w:val="191919"/>
          <w:sz w:val="28"/>
          <w:szCs w:val="24"/>
          <w:lang w:eastAsia="zh-CN"/>
        </w:rPr>
        <w:t xml:space="preserve"> 1 класс, 34 часа в год - 2-4 </w:t>
      </w:r>
    </w:p>
    <w:p w14:paraId="1307BDE1" w14:textId="77777777" w:rsidR="001D0F93" w:rsidRPr="0089121F" w:rsidRDefault="001D0F93" w:rsidP="00DB2AE9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Рабочая программа </w:t>
      </w:r>
      <w:r w:rsidRPr="0089121F">
        <w:rPr>
          <w:rFonts w:ascii="Times New Roman" w:hAnsi="Times New Roman"/>
          <w:sz w:val="28"/>
          <w:szCs w:val="24"/>
        </w:rPr>
        <w:t xml:space="preserve"> «Занимательная математика» рассматривается в рамках реализации ФГОС НОО и направлена на общеинтеллектуальное развитие обучающихся.</w:t>
      </w:r>
    </w:p>
    <w:p w14:paraId="2B0C1A36" w14:textId="77777777" w:rsidR="001D0F93" w:rsidRPr="00E474E0" w:rsidRDefault="001D0F93" w:rsidP="00E474E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E474E0">
        <w:rPr>
          <w:rFonts w:ascii="Times New Roman" w:hAnsi="Times New Roman"/>
          <w:sz w:val="28"/>
          <w:szCs w:val="24"/>
          <w:lang w:eastAsia="zh-CN"/>
        </w:rPr>
        <w:t>Рабочая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 программа внеурочной деятельности «</w:t>
      </w:r>
      <w:r w:rsidRPr="0089121F">
        <w:rPr>
          <w:rFonts w:ascii="Times New Roman" w:hAnsi="Times New Roman"/>
          <w:sz w:val="28"/>
          <w:szCs w:val="24"/>
        </w:rPr>
        <w:t>Занимательная математика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» 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(далее – программа) составлена на основе авторской программы внеурочной деятельности под  редакцией   Виноградовой Н.Ф., (программа внеурочной деятельности </w:t>
      </w:r>
      <w:r w:rsidRPr="00FD1F3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Занимательная математика</w:t>
      </w:r>
      <w:r w:rsidRPr="00FD1F3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Е.Э. Кочуровой</w:t>
      </w:r>
      <w:r w:rsidRPr="00E474E0">
        <w:rPr>
          <w:rFonts w:ascii="Times New Roman" w:hAnsi="Times New Roman"/>
          <w:sz w:val="28"/>
          <w:szCs w:val="24"/>
          <w:lang w:eastAsia="zh-CN"/>
        </w:rPr>
        <w:t xml:space="preserve">. // 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Сборник программ внеурочной деятельности: 1-4 классы / под ред. Виноградовой. - М.: Вентана-Граф, 201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3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>. - 1</w:t>
      </w:r>
      <w:r>
        <w:rPr>
          <w:rFonts w:ascii="Times New Roman" w:hAnsi="Times New Roman"/>
          <w:bCs/>
          <w:color w:val="191919"/>
          <w:sz w:val="28"/>
          <w:szCs w:val="24"/>
          <w:lang w:eastAsia="zh-CN"/>
        </w:rPr>
        <w:t>92</w:t>
      </w:r>
      <w:r w:rsidRPr="00E474E0">
        <w:rPr>
          <w:rFonts w:ascii="Times New Roman" w:hAnsi="Times New Roman"/>
          <w:bCs/>
          <w:color w:val="191919"/>
          <w:sz w:val="28"/>
          <w:szCs w:val="24"/>
          <w:lang w:eastAsia="zh-CN"/>
        </w:rPr>
        <w:t xml:space="preserve">с.). </w:t>
      </w:r>
    </w:p>
    <w:p w14:paraId="0A56494F" w14:textId="77777777" w:rsidR="001D0F93" w:rsidRPr="0089121F" w:rsidRDefault="001D0F93" w:rsidP="00DB2AE9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Отличительной особенностью данной программы является то, что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программа предусматривает включение задач и заданий, трудность которых определяется не столькоматематическим содержанием, сколько новизной и необычностью мате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матической ситуации, что способствует появлению у учащихся желания отказаться от образца, проявить самостоятельность, а также формирова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нию умений работать в условиях поиска и развитию сообразительности, любознательности.</w:t>
      </w:r>
    </w:p>
    <w:p w14:paraId="2B471E50" w14:textId="77777777" w:rsidR="001D0F93" w:rsidRPr="0089121F" w:rsidRDefault="001D0F93" w:rsidP="00AD6745">
      <w:pPr>
        <w:spacing w:after="0" w:line="240" w:lineRule="auto"/>
        <w:ind w:right="2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    Программа </w:t>
      </w:r>
      <w:r w:rsidRPr="0089121F">
        <w:rPr>
          <w:rFonts w:ascii="Times New Roman" w:hAnsi="Times New Roman"/>
          <w:sz w:val="28"/>
          <w:szCs w:val="24"/>
          <w:lang w:eastAsia="ru-RU"/>
        </w:rPr>
        <w:t>предназначен</w:t>
      </w:r>
      <w:r>
        <w:rPr>
          <w:rFonts w:ascii="Times New Roman" w:hAnsi="Times New Roman"/>
          <w:sz w:val="28"/>
          <w:szCs w:val="24"/>
          <w:lang w:eastAsia="ru-RU"/>
        </w:rPr>
        <w:t>а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для развития математических способно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стей учащихся, для формирования элементов логической и алгоритмиче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ской грамотности, коммуникативных умений младших школьников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с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применением коллективных форм организации занятий и использова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ни</w:t>
      </w:r>
      <w:r>
        <w:rPr>
          <w:rFonts w:ascii="Times New Roman" w:hAnsi="Times New Roman"/>
          <w:sz w:val="28"/>
          <w:szCs w:val="24"/>
          <w:lang w:eastAsia="ru-RU"/>
        </w:rPr>
        <w:t xml:space="preserve">ем современных средств обучения. </w:t>
      </w:r>
      <w:r w:rsidRPr="0089121F">
        <w:rPr>
          <w:rFonts w:ascii="Times New Roman" w:hAnsi="Times New Roman"/>
          <w:sz w:val="28"/>
          <w:szCs w:val="24"/>
          <w:lang w:eastAsia="ru-RU"/>
        </w:rPr>
        <w:t>Создание на занятиях ситуаций ак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тивного поиска, предоставление возможности сделать собственное «открытие», знакомство с оригинальными путями рассуждений, овладе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 xml:space="preserve">ние элементарными навыками исследовательской деятельности позволят обучающимся реализовать свои возможности, приобрести уверенность </w:t>
      </w:r>
      <w:r w:rsidRPr="0089121F">
        <w:rPr>
          <w:rFonts w:ascii="Times New Roman" w:hAnsi="Times New Roman"/>
          <w:b/>
          <w:bCs/>
          <w:sz w:val="28"/>
          <w:szCs w:val="24"/>
          <w:lang w:eastAsia="ru-RU"/>
        </w:rPr>
        <w:t>в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своих силах.</w:t>
      </w:r>
    </w:p>
    <w:p w14:paraId="6262A8E5" w14:textId="77777777" w:rsidR="001D0F93" w:rsidRPr="0089121F" w:rsidRDefault="001D0F93" w:rsidP="00AD6745">
      <w:pPr>
        <w:spacing w:after="0" w:line="240" w:lineRule="auto"/>
        <w:ind w:right="20" w:firstLine="38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«Занимательная математика» направлено на воспитание интереса к предмету, развитие наблюдательности, геомет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рической зоркости, умения анализировать,догадываться, рассуждать, до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14:paraId="7DF63E1E" w14:textId="77777777" w:rsidR="001D0F93" w:rsidRPr="0089121F" w:rsidRDefault="001D0F93" w:rsidP="00AD6745">
      <w:pPr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«Занимательная математика» учитывает возрастные особенности младших школьников и поэтому предусматривает организа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цию подвижной деятельности учащихся, которая не мешает умственной ра</w:t>
      </w:r>
      <w:r>
        <w:rPr>
          <w:rFonts w:ascii="Times New Roman" w:hAnsi="Times New Roman"/>
          <w:sz w:val="28"/>
          <w:szCs w:val="24"/>
          <w:lang w:eastAsia="ru-RU"/>
        </w:rPr>
        <w:t xml:space="preserve">боте. С этой целью в программу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включены подвижные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тические игры, последовательная смена одним учеником «центров» дея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тельности в течение одного занятия, что приводит к передвижению учеников по классу в ходе выполнения математических заданий на листах бумаги, расположенных на стенах классной комнаты, и др. Во время за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нятий важно поддерживать прямое общение между детьми (возможность подходить друг к другу, переговариваться, обмениваться мыслям</w:t>
      </w:r>
      <w:r>
        <w:rPr>
          <w:rFonts w:ascii="Times New Roman" w:hAnsi="Times New Roman"/>
          <w:sz w:val="28"/>
          <w:szCs w:val="24"/>
          <w:lang w:eastAsia="ru-RU"/>
        </w:rPr>
        <w:t xml:space="preserve">и). </w:t>
      </w:r>
    </w:p>
    <w:p w14:paraId="6AB9F870" w14:textId="77777777" w:rsidR="001D0F93" w:rsidRPr="0089121F" w:rsidRDefault="001D0F93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14:paraId="7B7CBE1F" w14:textId="77777777" w:rsidR="001D0F93" w:rsidRPr="0089121F" w:rsidRDefault="001D0F93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Цель программы</w:t>
      </w:r>
      <w:r w:rsidRPr="0089121F">
        <w:rPr>
          <w:rFonts w:ascii="Times New Roman" w:hAnsi="Times New Roman"/>
          <w:sz w:val="28"/>
        </w:rPr>
        <w:t>: развивать логическое мышление, внимание, память, творческое воображение, наблюдательность, последовательность рассуждений и его доказательность.</w:t>
      </w:r>
    </w:p>
    <w:p w14:paraId="7B969881" w14:textId="77777777" w:rsidR="001D0F93" w:rsidRDefault="001D0F93" w:rsidP="00DB2AE9">
      <w:pPr>
        <w:pStyle w:val="1"/>
        <w:ind w:firstLine="700"/>
        <w:rPr>
          <w:rFonts w:ascii="Times New Roman" w:hAnsi="Times New Roman"/>
          <w:b/>
          <w:sz w:val="28"/>
        </w:rPr>
      </w:pPr>
    </w:p>
    <w:p w14:paraId="5B6586C5" w14:textId="77777777" w:rsidR="001D0F93" w:rsidRPr="0089121F" w:rsidRDefault="001D0F93" w:rsidP="00DB2AE9">
      <w:pPr>
        <w:pStyle w:val="1"/>
        <w:ind w:firstLine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>Задачи программы</w:t>
      </w:r>
      <w:r w:rsidRPr="0089121F">
        <w:rPr>
          <w:rFonts w:ascii="Times New Roman" w:hAnsi="Times New Roman"/>
          <w:sz w:val="28"/>
        </w:rPr>
        <w:t>:</w:t>
      </w:r>
    </w:p>
    <w:p w14:paraId="60F021C9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расширять кругозор учащихся в различных областях элементарной математики; </w:t>
      </w:r>
    </w:p>
    <w:p w14:paraId="774CFD46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развитие краткости речи; </w:t>
      </w:r>
    </w:p>
    <w:p w14:paraId="5F9D5DCA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умелое использование символики; </w:t>
      </w:r>
    </w:p>
    <w:p w14:paraId="3323F5DC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правильное применение математической терминологии; </w:t>
      </w:r>
    </w:p>
    <w:p w14:paraId="059BCCD8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отвлекаться от  всех качественных сторон предметов и явлений, сосредоточивая внимание только на количественных; </w:t>
      </w:r>
    </w:p>
    <w:p w14:paraId="450E3EBA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умение делать доступные выводы и обобщения; </w:t>
      </w:r>
    </w:p>
    <w:p w14:paraId="4E89519E" w14:textId="77777777" w:rsidR="001D0F93" w:rsidRPr="0089121F" w:rsidRDefault="001D0F93" w:rsidP="00DB2AE9">
      <w:pPr>
        <w:pStyle w:val="1"/>
        <w:numPr>
          <w:ilvl w:val="0"/>
          <w:numId w:val="1"/>
        </w:numPr>
        <w:ind w:left="700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>обосновывать свои мысли.</w:t>
      </w:r>
    </w:p>
    <w:p w14:paraId="050CF165" w14:textId="77777777" w:rsidR="001D0F93" w:rsidRDefault="001D0F93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14:paraId="5C955EBF" w14:textId="77777777" w:rsidR="001D0F93" w:rsidRPr="0089121F" w:rsidRDefault="001D0F93" w:rsidP="00DB2AE9">
      <w:pPr>
        <w:keepNext/>
        <w:keepLines/>
        <w:spacing w:after="0" w:line="240" w:lineRule="auto"/>
        <w:ind w:lef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Ценностными ориентирами содержания </w:t>
      </w:r>
      <w:r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являются:</w:t>
      </w:r>
    </w:p>
    <w:p w14:paraId="6960A1EC" w14:textId="77777777" w:rsidR="001D0F93" w:rsidRPr="0089121F" w:rsidRDefault="001D0F93" w:rsidP="00DB2AE9">
      <w:pPr>
        <w:numPr>
          <w:ilvl w:val="0"/>
          <w:numId w:val="2"/>
        </w:numPr>
        <w:tabs>
          <w:tab w:val="left" w:pos="697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умения рассуждать как компонента логической грамотности;</w:t>
      </w:r>
    </w:p>
    <w:p w14:paraId="3B30C116" w14:textId="77777777" w:rsidR="001D0F93" w:rsidRPr="0089121F" w:rsidRDefault="001D0F93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освоение эвристических приёмов рассуждений;</w:t>
      </w:r>
    </w:p>
    <w:p w14:paraId="586C477A" w14:textId="77777777" w:rsidR="001D0F93" w:rsidRPr="0089121F" w:rsidRDefault="001D0F93" w:rsidP="00DB2AE9">
      <w:pPr>
        <w:numPr>
          <w:ilvl w:val="0"/>
          <w:numId w:val="2"/>
        </w:numPr>
        <w:tabs>
          <w:tab w:val="left" w:pos="692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формирование интеллектуальных умений, связанных с выбором </w:t>
      </w:r>
      <w:r>
        <w:rPr>
          <w:rFonts w:ascii="Times New Roman" w:hAnsi="Times New Roman"/>
          <w:sz w:val="28"/>
          <w:szCs w:val="24"/>
          <w:lang w:eastAsia="ru-RU"/>
        </w:rPr>
        <w:t>стр</w:t>
      </w:r>
      <w:r w:rsidRPr="0089121F">
        <w:rPr>
          <w:rFonts w:ascii="Times New Roman" w:hAnsi="Times New Roman"/>
          <w:sz w:val="28"/>
          <w:szCs w:val="24"/>
          <w:lang w:eastAsia="ru-RU"/>
        </w:rPr>
        <w:t>ате</w:t>
      </w:r>
      <w:r>
        <w:rPr>
          <w:rFonts w:ascii="Times New Roman" w:hAnsi="Times New Roman"/>
          <w:sz w:val="28"/>
          <w:szCs w:val="24"/>
          <w:lang w:eastAsia="ru-RU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гии решения, анализом ситуации, сопоставлением данных;</w:t>
      </w:r>
    </w:p>
    <w:p w14:paraId="4CFEEF08" w14:textId="77777777" w:rsidR="001D0F93" w:rsidRPr="0089121F" w:rsidRDefault="001D0F93" w:rsidP="00DB2AE9">
      <w:pPr>
        <w:numPr>
          <w:ilvl w:val="0"/>
          <w:numId w:val="2"/>
        </w:numPr>
        <w:tabs>
          <w:tab w:val="left" w:pos="721"/>
        </w:tabs>
        <w:spacing w:after="0" w:line="240" w:lineRule="auto"/>
        <w:ind w:left="0" w:right="20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познавательной активности и самостоятельности учащихся;</w:t>
      </w:r>
    </w:p>
    <w:p w14:paraId="6B24EC55" w14:textId="77777777" w:rsidR="001D0F93" w:rsidRPr="001F5ACA" w:rsidRDefault="001D0F93" w:rsidP="00DB2AE9">
      <w:pPr>
        <w:numPr>
          <w:ilvl w:val="0"/>
          <w:numId w:val="2"/>
        </w:numPr>
        <w:tabs>
          <w:tab w:val="left" w:pos="524"/>
        </w:tabs>
        <w:spacing w:after="0" w:line="240" w:lineRule="auto"/>
        <w:ind w:left="2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1F5ACA">
        <w:rPr>
          <w:rFonts w:ascii="Times New Roman" w:hAnsi="Times New Roman"/>
          <w:sz w:val="28"/>
          <w:szCs w:val="24"/>
          <w:lang w:eastAsia="ru-RU"/>
        </w:rPr>
        <w:lastRenderedPageBreak/>
        <w:t xml:space="preserve">формирование способностей наблюдать, сравнивать, обобщать, находить простейшие закономерности, использовать догадки, строить </w:t>
      </w:r>
      <w:r w:rsidRPr="001F5ACA">
        <w:rPr>
          <w:rFonts w:ascii="Times New Roman" w:hAnsi="Times New Roman"/>
          <w:b/>
          <w:bCs/>
          <w:sz w:val="28"/>
          <w:szCs w:val="24"/>
          <w:lang w:eastAsia="ru-RU"/>
        </w:rPr>
        <w:t>и</w:t>
      </w:r>
      <w:r w:rsidRPr="001F5ACA">
        <w:rPr>
          <w:rFonts w:ascii="Times New Roman" w:hAnsi="Times New Roman"/>
          <w:sz w:val="28"/>
          <w:szCs w:val="24"/>
          <w:lang w:eastAsia="ru-RU"/>
        </w:rPr>
        <w:t xml:space="preserve"> проверять простейшие гипотезы;</w:t>
      </w:r>
    </w:p>
    <w:p w14:paraId="028B5E56" w14:textId="77777777" w:rsidR="001D0F93" w:rsidRPr="0089121F" w:rsidRDefault="001D0F93" w:rsidP="00DB2AE9">
      <w:pPr>
        <w:numPr>
          <w:ilvl w:val="0"/>
          <w:numId w:val="2"/>
        </w:numPr>
        <w:tabs>
          <w:tab w:val="left" w:pos="630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формирование пространственных представлений и простран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ственного воображения;</w:t>
      </w:r>
    </w:p>
    <w:p w14:paraId="37AEBA9F" w14:textId="77777777" w:rsidR="001D0F93" w:rsidRPr="0089121F" w:rsidRDefault="001D0F93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14:paraId="453A3424" w14:textId="77777777"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bookmarkStart w:id="0" w:name="bookmark1"/>
    </w:p>
    <w:p w14:paraId="64EF1368" w14:textId="77777777"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 xml:space="preserve">Личностные, метапредметные и предметные результаты освоения программы </w:t>
      </w:r>
    </w:p>
    <w:p w14:paraId="42C85DD0" w14:textId="77777777" w:rsidR="001D0F93" w:rsidRPr="0089121F" w:rsidRDefault="001D0F93" w:rsidP="00DB2AE9">
      <w:pPr>
        <w:keepNext/>
        <w:keepLines/>
        <w:spacing w:after="0" w:line="240" w:lineRule="auto"/>
        <w:ind w:left="20" w:right="20" w:firstLine="360"/>
        <w:jc w:val="both"/>
        <w:outlineLvl w:val="2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Личностными результатами изучения данного факультативного курса являются:</w:t>
      </w:r>
      <w:bookmarkEnd w:id="0"/>
    </w:p>
    <w:p w14:paraId="1BC3D705" w14:textId="77777777" w:rsidR="001D0F93" w:rsidRPr="0089121F" w:rsidRDefault="001D0F93" w:rsidP="00DB2AE9">
      <w:pPr>
        <w:numPr>
          <w:ilvl w:val="0"/>
          <w:numId w:val="2"/>
        </w:numPr>
        <w:tabs>
          <w:tab w:val="left" w:pos="649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14:paraId="431CA838" w14:textId="77777777" w:rsidR="001D0F93" w:rsidRDefault="001D0F93" w:rsidP="00DB2AE9">
      <w:pPr>
        <w:numPr>
          <w:ilvl w:val="0"/>
          <w:numId w:val="2"/>
        </w:numPr>
        <w:tabs>
          <w:tab w:val="left" w:pos="66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развитие внимательности, настойчивости, целеустремлённости, умения преодолевать трудности </w:t>
      </w:r>
    </w:p>
    <w:p w14:paraId="3D6E382C" w14:textId="77777777" w:rsidR="001D0F93" w:rsidRPr="0089121F" w:rsidRDefault="001D0F93" w:rsidP="00DB2AE9">
      <w:pPr>
        <w:tabs>
          <w:tab w:val="left" w:pos="668"/>
        </w:tabs>
        <w:spacing w:after="0" w:line="240" w:lineRule="auto"/>
        <w:ind w:left="380" w:right="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— качеств весьма важных в практиче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ской деятельности любого человека;</w:t>
      </w:r>
    </w:p>
    <w:p w14:paraId="486DC2EE" w14:textId="77777777" w:rsidR="001D0F93" w:rsidRPr="0089121F" w:rsidRDefault="001D0F93" w:rsidP="00DB2AE9">
      <w:pPr>
        <w:numPr>
          <w:ilvl w:val="0"/>
          <w:numId w:val="2"/>
        </w:numPr>
        <w:tabs>
          <w:tab w:val="left" w:pos="620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воспитание чувства справедливости, ответственности;</w:t>
      </w:r>
    </w:p>
    <w:p w14:paraId="35DC0139" w14:textId="77777777" w:rsidR="001D0F93" w:rsidRPr="0089121F" w:rsidRDefault="001D0F93" w:rsidP="00DB2AE9">
      <w:pPr>
        <w:numPr>
          <w:ilvl w:val="0"/>
          <w:numId w:val="2"/>
        </w:numPr>
        <w:tabs>
          <w:tab w:val="left" w:pos="658"/>
        </w:tabs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развитие самостоятельности суждений, независимости и нестан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дартности мышления.</w:t>
      </w:r>
    </w:p>
    <w:p w14:paraId="5427BC9A" w14:textId="77777777" w:rsidR="001D0F93" w:rsidRPr="0089121F" w:rsidRDefault="001D0F93" w:rsidP="00DB2AE9">
      <w:pPr>
        <w:spacing w:after="0" w:line="240" w:lineRule="auto"/>
        <w:ind w:left="20" w:righ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Метапредметные результаты представлены в содержании программы в разделе «Универсальные учебные действия».</w:t>
      </w:r>
    </w:p>
    <w:p w14:paraId="137B3212" w14:textId="77777777" w:rsidR="001D0F93" w:rsidRPr="0089121F" w:rsidRDefault="001D0F93" w:rsidP="00DB2AE9">
      <w:pPr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Предметные результаты отражены в содержании программы.</w:t>
      </w:r>
    </w:p>
    <w:p w14:paraId="783C9302" w14:textId="77777777" w:rsidR="001D0F93" w:rsidRDefault="001D0F93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46E0B5F4" w14:textId="77777777" w:rsidR="001D0F93" w:rsidRPr="0089121F" w:rsidRDefault="001D0F93" w:rsidP="00DB2AE9">
      <w:pPr>
        <w:spacing w:after="0" w:line="240" w:lineRule="auto"/>
        <w:ind w:left="20" w:right="20" w:firstLine="400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Содержание программы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 отвечает требованию к организации внеурочной деятельности: соответствует курсу «Математика» и не требует от учащихся дополнительных матема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тических знаний. Тематика задач и заданий отражает реальные познава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тельные интересы детей, в программе содержатся полезная и любопытная информация, занимательные математические факты, способные дать про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стор воображению.</w:t>
      </w:r>
    </w:p>
    <w:p w14:paraId="35B11FCB" w14:textId="77777777" w:rsidR="001D0F93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14:paraId="671D7387" w14:textId="77777777" w:rsidR="001D0F93" w:rsidRPr="0089121F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14:paraId="6FE5F881" w14:textId="77777777" w:rsidR="001D0F93" w:rsidRPr="0089121F" w:rsidRDefault="001D0F93" w:rsidP="00DB2AE9">
      <w:pPr>
        <w:pStyle w:val="12"/>
        <w:keepNext/>
        <w:keepLines/>
        <w:shd w:val="clear" w:color="auto" w:fill="auto"/>
        <w:spacing w:line="240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Формы и режим занятий</w:t>
      </w:r>
    </w:p>
    <w:p w14:paraId="647B4D5E" w14:textId="77777777" w:rsidR="001D0F93" w:rsidRPr="0089121F" w:rsidRDefault="001D0F93" w:rsidP="00DB2AE9">
      <w:pPr>
        <w:pStyle w:val="1"/>
        <w:ind w:left="708"/>
        <w:rPr>
          <w:rFonts w:ascii="Times New Roman" w:hAnsi="Times New Roman"/>
          <w:sz w:val="28"/>
        </w:rPr>
      </w:pPr>
    </w:p>
    <w:p w14:paraId="69540D8D" w14:textId="77777777" w:rsidR="001D0F93" w:rsidRPr="0089121F" w:rsidRDefault="001D0F93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b/>
          <w:sz w:val="28"/>
        </w:rPr>
        <w:t xml:space="preserve">      Преобладающие  формы занятий</w:t>
      </w:r>
      <w:r w:rsidRPr="0089121F">
        <w:rPr>
          <w:rFonts w:ascii="Times New Roman" w:hAnsi="Times New Roman"/>
          <w:sz w:val="28"/>
        </w:rPr>
        <w:t xml:space="preserve"> – групповая и индивидуальная.</w:t>
      </w:r>
    </w:p>
    <w:p w14:paraId="5898C478" w14:textId="77777777" w:rsidR="001D0F93" w:rsidRPr="0089121F" w:rsidRDefault="001D0F93" w:rsidP="00DB2AE9">
      <w:pPr>
        <w:pStyle w:val="1"/>
        <w:rPr>
          <w:rFonts w:ascii="Times New Roman" w:hAnsi="Times New Roman"/>
          <w:sz w:val="28"/>
        </w:rPr>
      </w:pPr>
      <w:r w:rsidRPr="0089121F">
        <w:rPr>
          <w:rFonts w:ascii="Times New Roman" w:hAnsi="Times New Roman"/>
          <w:sz w:val="28"/>
        </w:rPr>
        <w:t xml:space="preserve">      Формы  занятий младших школьников     очень разнообразны: это тематические занятия, игровые уроки, конкурсы, викторины, соревнования. Используются нетрадиционные и традиционные формы: игры-путешествия,   экскурсии по сбору </w:t>
      </w:r>
      <w:r w:rsidRPr="0089121F">
        <w:rPr>
          <w:rFonts w:ascii="Times New Roman" w:hAnsi="Times New Roman"/>
          <w:sz w:val="28"/>
        </w:rPr>
        <w:lastRenderedPageBreak/>
        <w:t xml:space="preserve">числового материала,  задачи на основе статистических данных по городу, сказки на математические темы, конкурсы газет, плакатов.  </w:t>
      </w:r>
    </w:p>
    <w:p w14:paraId="77B61F29" w14:textId="77777777" w:rsidR="001D0F93" w:rsidRDefault="001D0F93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</w:p>
    <w:p w14:paraId="20D6537E" w14:textId="77777777"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left="20" w:firstLine="40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Математические игры:</w:t>
      </w:r>
    </w:p>
    <w:p w14:paraId="594DDC51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«Весёлый счёт» — игра-соревнование; игры с игральными куби</w:t>
      </w:r>
      <w:r w:rsidRPr="0089121F">
        <w:rPr>
          <w:sz w:val="28"/>
          <w:szCs w:val="24"/>
        </w:rPr>
        <w:softHyphen/>
        <w:t>ками. Игры: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рождения»;</w:t>
      </w:r>
    </w:p>
    <w:p w14:paraId="1B09FD93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дружнее?»;</w:t>
      </w:r>
    </w:p>
    <w:p w14:paraId="6951A453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5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 с мячом: «Наоборот», «Не урони мяч»;</w:t>
      </w:r>
    </w:p>
    <w:p w14:paraId="7C19FFA1" w14:textId="77777777" w:rsidR="001D0F93" w:rsidRPr="001F5ACA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right="20" w:firstLine="400"/>
        <w:rPr>
          <w:sz w:val="28"/>
          <w:szCs w:val="24"/>
        </w:rPr>
      </w:pPr>
      <w:r w:rsidRPr="001F5ACA">
        <w:rPr>
          <w:sz w:val="28"/>
          <w:szCs w:val="24"/>
        </w:rPr>
        <w:t>игры с набором «Карточки-считалочки» (сорбонки) — двусторон</w:t>
      </w:r>
      <w:r w:rsidRPr="001F5ACA">
        <w:rPr>
          <w:sz w:val="28"/>
          <w:szCs w:val="24"/>
        </w:rPr>
        <w:softHyphen/>
        <w:t>ние карточки: на одной стороне — задание, на другой — ответ;</w:t>
      </w:r>
    </w:p>
    <w:p w14:paraId="0C70D0E2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математические пирамиды: «Сложение в пределах 10; 20; 100», «Вычитание в пределах 10; 20; 100», «Умножение», «Деление»;</w:t>
      </w:r>
    </w:p>
    <w:p w14:paraId="5F0A1849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73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работа с палитрой — основой с цветными фишками и комплектом заданий к палитре по темам: «Сложение и вычитание до 100» и др.;</w:t>
      </w:r>
    </w:p>
    <w:p w14:paraId="21528C7A" w14:textId="77777777" w:rsidR="001D0F93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игры: «Крестики-нолики», «Крестики-нолики на бесконечной доске», «Морской бой» и др., конструкторы «Часы», «Весы» из элек</w:t>
      </w:r>
      <w:r w:rsidRPr="0089121F">
        <w:rPr>
          <w:sz w:val="28"/>
          <w:szCs w:val="24"/>
        </w:rPr>
        <w:softHyphen/>
        <w:t>тронного учебного пособия «Математика и конструирование».</w:t>
      </w:r>
    </w:p>
    <w:p w14:paraId="76E3E3A2" w14:textId="77777777" w:rsidR="001D0F93" w:rsidRDefault="001D0F93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420" w:right="20"/>
        <w:rPr>
          <w:sz w:val="28"/>
          <w:szCs w:val="24"/>
        </w:rPr>
      </w:pPr>
    </w:p>
    <w:p w14:paraId="1FA0AA5A" w14:textId="77777777" w:rsidR="001D0F93" w:rsidRPr="001F5ACA" w:rsidRDefault="001D0F93" w:rsidP="00DB2AE9">
      <w:pPr>
        <w:pStyle w:val="10"/>
        <w:shd w:val="clear" w:color="auto" w:fill="auto"/>
        <w:tabs>
          <w:tab w:val="left" w:pos="682"/>
        </w:tabs>
        <w:spacing w:before="0" w:line="276" w:lineRule="auto"/>
        <w:ind w:left="20" w:right="20"/>
        <w:rPr>
          <w:sz w:val="28"/>
          <w:szCs w:val="24"/>
        </w:rPr>
      </w:pPr>
      <w:r w:rsidRPr="001F5ACA">
        <w:rPr>
          <w:b/>
          <w:sz w:val="28"/>
          <w:szCs w:val="24"/>
        </w:rPr>
        <w:t>Универсальные учебные действия:</w:t>
      </w:r>
    </w:p>
    <w:p w14:paraId="71B3F2C5" w14:textId="77777777" w:rsidR="001D0F93" w:rsidRPr="0089121F" w:rsidRDefault="001D0F93" w:rsidP="00DB2AE9">
      <w:pPr>
        <w:pStyle w:val="10"/>
        <w:shd w:val="clear" w:color="auto" w:fill="auto"/>
        <w:tabs>
          <w:tab w:val="left" w:pos="687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-сравнивать разные приёмы действий, выбирать удобные способы для выполнения конкретного задания;</w:t>
      </w:r>
    </w:p>
    <w:p w14:paraId="1F7552A0" w14:textId="77777777" w:rsidR="001D0F93" w:rsidRPr="0089121F" w:rsidRDefault="001D0F93" w:rsidP="00DB2AE9">
      <w:pPr>
        <w:pStyle w:val="10"/>
        <w:shd w:val="clear" w:color="auto" w:fill="auto"/>
        <w:tabs>
          <w:tab w:val="left" w:pos="678"/>
        </w:tabs>
        <w:spacing w:before="0" w:line="240" w:lineRule="auto"/>
        <w:ind w:right="20"/>
        <w:rPr>
          <w:sz w:val="28"/>
          <w:szCs w:val="24"/>
        </w:rPr>
      </w:pPr>
      <w:r w:rsidRPr="0089121F">
        <w:rPr>
          <w:sz w:val="28"/>
          <w:szCs w:val="24"/>
        </w:rPr>
        <w:t>-моделировать в процессе совместного обсуждения алгоритм реше</w:t>
      </w:r>
      <w:r w:rsidRPr="0089121F">
        <w:rPr>
          <w:sz w:val="28"/>
          <w:szCs w:val="24"/>
        </w:rPr>
        <w:softHyphen/>
        <w:t>ния числового кроссворда; использовать его в ходе самостоятельной работы;</w:t>
      </w:r>
    </w:p>
    <w:p w14:paraId="72EF7CB1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-применять изученные способы учебной работы и приёмы вычислений для работы с числовыми головоломками;</w:t>
      </w:r>
    </w:p>
    <w:p w14:paraId="688F97D2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-анализировать правила игры, действовать в соответствии с заданиями</w:t>
      </w:r>
      <w:r w:rsidRPr="0089121F">
        <w:rPr>
          <w:rStyle w:val="a7"/>
          <w:sz w:val="28"/>
          <w:szCs w:val="24"/>
        </w:rPr>
        <w:t xml:space="preserve">  и </w:t>
      </w:r>
      <w:r w:rsidRPr="0089121F">
        <w:rPr>
          <w:sz w:val="28"/>
          <w:szCs w:val="24"/>
        </w:rPr>
        <w:t xml:space="preserve"> правилами;</w:t>
      </w:r>
    </w:p>
    <w:p w14:paraId="67C04780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t>-включаться в групповую работу, уч</w:t>
      </w:r>
      <w:r>
        <w:rPr>
          <w:sz w:val="28"/>
          <w:szCs w:val="24"/>
        </w:rPr>
        <w:t>аствовать в обсуждении проблемных в</w:t>
      </w:r>
      <w:r w:rsidRPr="0089121F">
        <w:rPr>
          <w:sz w:val="28"/>
          <w:szCs w:val="24"/>
        </w:rPr>
        <w:t>опросов,  высказывать собственное мнение и аргументировать его;</w:t>
      </w:r>
    </w:p>
    <w:p w14:paraId="5683EF23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jc w:val="left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- выполнять пробное учебное действие, фиксировать индивидуальное  затруднение в пробном действии;</w:t>
      </w:r>
    </w:p>
    <w:p w14:paraId="1E79F24D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-аргументировать свою позицию в коммуникации, учитывать разные  мнения, использовать критерии для обоснования своего суждения;</w:t>
      </w:r>
    </w:p>
    <w:p w14:paraId="47512C9E" w14:textId="77777777" w:rsidR="001D0F93" w:rsidRPr="0089121F" w:rsidRDefault="001D0F93" w:rsidP="00DB2AE9">
      <w:pPr>
        <w:pStyle w:val="10"/>
        <w:shd w:val="clear" w:color="auto" w:fill="auto"/>
        <w:tabs>
          <w:tab w:val="left" w:pos="575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-сопоставлять полученный (промежуточный, итоговый) результат заданным условием;</w:t>
      </w:r>
    </w:p>
    <w:p w14:paraId="10298F87" w14:textId="77777777" w:rsidR="001D0F93" w:rsidRPr="0089121F" w:rsidRDefault="001D0F93" w:rsidP="00DB2AE9">
      <w:pPr>
        <w:pStyle w:val="10"/>
        <w:shd w:val="clear" w:color="auto" w:fill="auto"/>
        <w:tabs>
          <w:tab w:val="left" w:pos="729"/>
        </w:tabs>
        <w:spacing w:before="0" w:line="240" w:lineRule="auto"/>
        <w:ind w:right="40"/>
        <w:rPr>
          <w:sz w:val="28"/>
          <w:szCs w:val="24"/>
        </w:rPr>
      </w:pPr>
      <w:r w:rsidRPr="0089121F">
        <w:rPr>
          <w:sz w:val="28"/>
          <w:szCs w:val="24"/>
        </w:rPr>
        <w:t>-контролировать свою деятельность: обнаруживать и исправлять ошибки.</w:t>
      </w:r>
    </w:p>
    <w:p w14:paraId="2573F7A0" w14:textId="77777777" w:rsidR="001D0F93" w:rsidRPr="001F5ACA" w:rsidRDefault="001D0F93" w:rsidP="00DB2AE9">
      <w:pPr>
        <w:pStyle w:val="20"/>
        <w:shd w:val="clear" w:color="auto" w:fill="auto"/>
        <w:spacing w:line="276" w:lineRule="auto"/>
        <w:ind w:firstLine="0"/>
        <w:rPr>
          <w:sz w:val="28"/>
          <w:szCs w:val="24"/>
        </w:rPr>
      </w:pPr>
    </w:p>
    <w:p w14:paraId="6CEF76D6" w14:textId="77777777" w:rsidR="001D0F93" w:rsidRPr="001F5ACA" w:rsidRDefault="001D0F93" w:rsidP="00DB2AE9">
      <w:pPr>
        <w:pStyle w:val="20"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1F5ACA">
        <w:rPr>
          <w:b/>
          <w:sz w:val="28"/>
          <w:szCs w:val="24"/>
        </w:rPr>
        <w:t>Мир занимательных задач</w:t>
      </w:r>
    </w:p>
    <w:p w14:paraId="39AED50C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допускающие несколько способов решения. Задачи с недо</w:t>
      </w:r>
      <w:r w:rsidRPr="0089121F">
        <w:rPr>
          <w:sz w:val="28"/>
          <w:szCs w:val="24"/>
        </w:rPr>
        <w:softHyphen/>
        <w:t>статочными, некорректными данными, с избыточным составом условия. Последовательность шагов (алгоритм) решения задачи.</w:t>
      </w:r>
    </w:p>
    <w:p w14:paraId="032FF705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п искомых чисел (величин). Выбор необходимой информации, содер</w:t>
      </w:r>
      <w:r w:rsidRPr="0089121F">
        <w:rPr>
          <w:sz w:val="28"/>
          <w:szCs w:val="24"/>
        </w:rPr>
        <w:softHyphen/>
        <w:t>жащейся в тексте задачи, на рисунке или в таблице, для ответа на заданные вопросы.</w:t>
      </w:r>
    </w:p>
    <w:p w14:paraId="62241D22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14:paraId="1E7E828A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неверных. Анализ и оценка готовых решений задачи, выбор верных решений.</w:t>
      </w:r>
    </w:p>
    <w:p w14:paraId="7662A2CC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Задачи на доказательство, например найти цифровое значение букв в условной записи: СМЕХ + ГРОМ = ГРЕМИ и др. Обоснование выпол</w:t>
      </w:r>
      <w:r w:rsidRPr="0089121F">
        <w:rPr>
          <w:sz w:val="28"/>
          <w:szCs w:val="24"/>
        </w:rPr>
        <w:softHyphen/>
        <w:t>няемых и выполненных действий.</w:t>
      </w:r>
    </w:p>
    <w:p w14:paraId="410C74EE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</w:t>
      </w:r>
      <w:r w:rsidRPr="0089121F">
        <w:rPr>
          <w:sz w:val="28"/>
          <w:szCs w:val="24"/>
        </w:rPr>
        <w:softHyphen/>
        <w:t>ных способов решения.</w:t>
      </w:r>
    </w:p>
    <w:p w14:paraId="15EE9C04" w14:textId="77777777"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Универсальные учебные действия:</w:t>
      </w:r>
    </w:p>
    <w:p w14:paraId="7DE3F8DA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734"/>
        </w:tabs>
        <w:spacing w:before="0" w:line="240" w:lineRule="auto"/>
        <w:ind w:left="100" w:right="40" w:firstLine="380"/>
        <w:rPr>
          <w:sz w:val="28"/>
          <w:szCs w:val="24"/>
        </w:rPr>
      </w:pPr>
      <w:r w:rsidRPr="0089121F">
        <w:rPr>
          <w:sz w:val="28"/>
          <w:szCs w:val="24"/>
        </w:rPr>
        <w:t>анализировать текст задачи: ориентироваться в тексте, выделять условие и вопрос, данные и искомые числа (величины);</w:t>
      </w:r>
    </w:p>
    <w:p w14:paraId="2DCEB443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9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искать и выбирать необходимую информацию, содержащуюся в тексте задачи, на рисунке или в таблице, для ответа на заданные вопросы;</w:t>
      </w:r>
    </w:p>
    <w:p w14:paraId="6DE64BEC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4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14:paraId="36FB97EB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последовательность шагов (алгоритм) решения за</w:t>
      </w:r>
      <w:r w:rsidRPr="0089121F">
        <w:rPr>
          <w:sz w:val="28"/>
          <w:szCs w:val="24"/>
        </w:rPr>
        <w:softHyphen/>
        <w:t>дачи;</w:t>
      </w:r>
    </w:p>
    <w:p w14:paraId="6CFFDD86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lastRenderedPageBreak/>
        <w:t>объяснять (обосновывать) выполняемые и выполненные действия;</w:t>
      </w:r>
    </w:p>
    <w:p w14:paraId="2EE23EA3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воспроизводить способ решения задачи;</w:t>
      </w:r>
    </w:p>
    <w:p w14:paraId="3889CEDA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сопоставлять полученный (промежуточный, итоговый) результат с заданным условием;</w:t>
      </w:r>
    </w:p>
    <w:p w14:paraId="19D160A8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8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14:paraId="1075D03F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5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оценивать предъявленное готовое решение задачи (верно, неверно);</w:t>
      </w:r>
    </w:p>
    <w:p w14:paraId="12C2B1BE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87"/>
        </w:tabs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участвовать в учебном диалоге, оценивать процесс поиска и ре</w:t>
      </w:r>
      <w:r w:rsidRPr="0089121F">
        <w:rPr>
          <w:sz w:val="28"/>
          <w:szCs w:val="24"/>
        </w:rPr>
        <w:softHyphen/>
        <w:t>зультат решения задачи;</w:t>
      </w:r>
    </w:p>
    <w:p w14:paraId="522989FC" w14:textId="77777777" w:rsidR="001D0F93" w:rsidRPr="0089121F" w:rsidRDefault="001D0F93" w:rsidP="00DB2AE9">
      <w:pPr>
        <w:pStyle w:val="10"/>
        <w:numPr>
          <w:ilvl w:val="0"/>
          <w:numId w:val="3"/>
        </w:numPr>
        <w:shd w:val="clear" w:color="auto" w:fill="auto"/>
        <w:tabs>
          <w:tab w:val="left" w:pos="660"/>
        </w:tabs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конструировать несложные задачи.</w:t>
      </w:r>
    </w:p>
    <w:p w14:paraId="1E9F58B9" w14:textId="77777777" w:rsidR="001D0F93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</w:p>
    <w:p w14:paraId="621B7251" w14:textId="77777777" w:rsidR="001D0F93" w:rsidRPr="0089121F" w:rsidRDefault="001D0F93" w:rsidP="00DB2AE9">
      <w:pPr>
        <w:pStyle w:val="12"/>
        <w:keepNext/>
        <w:keepLines/>
        <w:shd w:val="clear" w:color="auto" w:fill="auto"/>
        <w:spacing w:line="276" w:lineRule="auto"/>
        <w:ind w:firstLine="0"/>
        <w:rPr>
          <w:b/>
          <w:sz w:val="28"/>
          <w:szCs w:val="24"/>
        </w:rPr>
      </w:pPr>
      <w:r w:rsidRPr="0089121F">
        <w:rPr>
          <w:b/>
          <w:sz w:val="28"/>
          <w:szCs w:val="24"/>
        </w:rPr>
        <w:t>Геометрическая мозаика</w:t>
      </w:r>
    </w:p>
    <w:p w14:paraId="51FD87B5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 число, стрелки, указывающие направление движения. Проведе</w:t>
      </w:r>
      <w:r w:rsidRPr="0089121F">
        <w:rPr>
          <w:sz w:val="28"/>
          <w:szCs w:val="24"/>
        </w:rPr>
        <w:softHyphen/>
        <w:t>ние линии по заданному маршруту (алгоритму) — «путешествие точки» (на листе в клетку). Построение собственного маршрута (рисунка) и его описание.</w:t>
      </w:r>
    </w:p>
    <w:p w14:paraId="064C1561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Геометрические узоры. Закономерности в узорах. Симметрия. Фи</w:t>
      </w:r>
      <w:r w:rsidRPr="0089121F">
        <w:rPr>
          <w:sz w:val="28"/>
          <w:szCs w:val="24"/>
        </w:rPr>
        <w:softHyphen/>
        <w:t>гуры, имеющие одну и несколько осей симметрии.</w:t>
      </w:r>
    </w:p>
    <w:p w14:paraId="2FDCEFEC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Расположение деталей фигуры в исходной конструкции (треуголь</w:t>
      </w:r>
      <w:r w:rsidRPr="0089121F">
        <w:rPr>
          <w:sz w:val="28"/>
          <w:szCs w:val="24"/>
        </w:rPr>
        <w:softHyphen/>
        <w:t>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</w:t>
      </w:r>
      <w:r w:rsidRPr="0089121F">
        <w:rPr>
          <w:sz w:val="28"/>
          <w:szCs w:val="24"/>
        </w:rPr>
        <w:softHyphen/>
        <w:t>риантов решения. Составление и зарисовка фигур по собственному за</w:t>
      </w:r>
      <w:r w:rsidRPr="0089121F">
        <w:rPr>
          <w:sz w:val="28"/>
          <w:szCs w:val="24"/>
        </w:rPr>
        <w:softHyphen/>
        <w:t>мыслу.</w:t>
      </w:r>
    </w:p>
    <w:p w14:paraId="49ED07BA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Разрезание и составление фигур. Деление заданной фигуры на рав</w:t>
      </w:r>
      <w:r w:rsidRPr="0089121F">
        <w:rPr>
          <w:sz w:val="28"/>
          <w:szCs w:val="24"/>
        </w:rPr>
        <w:softHyphen/>
        <w:t>ные по площади части.</w:t>
      </w:r>
    </w:p>
    <w:p w14:paraId="254E3FFE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Поиск заданных фигур в фигурах сложной конфигурации.</w:t>
      </w:r>
    </w:p>
    <w:p w14:paraId="45F9A972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firstLine="400"/>
        <w:rPr>
          <w:sz w:val="28"/>
          <w:szCs w:val="24"/>
        </w:rPr>
      </w:pPr>
      <w:r w:rsidRPr="0089121F">
        <w:rPr>
          <w:sz w:val="28"/>
          <w:szCs w:val="24"/>
        </w:rPr>
        <w:t>Решение задач, формирующих геометрическую наблюдательность.</w:t>
      </w:r>
    </w:p>
    <w:p w14:paraId="15E660C5" w14:textId="77777777" w:rsidR="001D0F93" w:rsidRPr="0089121F" w:rsidRDefault="001D0F93" w:rsidP="00DB2AE9">
      <w:pPr>
        <w:pStyle w:val="10"/>
        <w:shd w:val="clear" w:color="auto" w:fill="auto"/>
        <w:spacing w:before="0" w:line="240" w:lineRule="auto"/>
        <w:ind w:left="20" w:right="20" w:firstLine="400"/>
        <w:rPr>
          <w:sz w:val="28"/>
          <w:szCs w:val="24"/>
        </w:rPr>
      </w:pPr>
      <w:r w:rsidRPr="0089121F">
        <w:rPr>
          <w:sz w:val="28"/>
          <w:szCs w:val="24"/>
        </w:rPr>
        <w:t>Распознавание (нахождение) окружности на орнаменте. Составление вычерчивание) орнамента с использованием циркуля (по образцу, по собственному замыслу).</w:t>
      </w:r>
    </w:p>
    <w:p w14:paraId="421B1DB0" w14:textId="77777777" w:rsidR="001D0F93" w:rsidRDefault="001D0F93" w:rsidP="00DB2AE9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14:paraId="254EC4A7" w14:textId="77777777" w:rsidR="001D0F93" w:rsidRDefault="001D0F93" w:rsidP="00DB2AE9">
      <w:pPr>
        <w:ind w:right="40"/>
        <w:jc w:val="both"/>
        <w:rPr>
          <w:rStyle w:val="11pt"/>
          <w:sz w:val="28"/>
          <w:szCs w:val="24"/>
        </w:rPr>
      </w:pPr>
    </w:p>
    <w:p w14:paraId="59DAFABB" w14:textId="77777777" w:rsidR="001D0F93" w:rsidRDefault="001D0F93" w:rsidP="00DB2AE9">
      <w:pPr>
        <w:ind w:right="40"/>
        <w:jc w:val="both"/>
        <w:rPr>
          <w:rFonts w:ascii="Times New Roman" w:hAnsi="Times New Roman"/>
          <w:sz w:val="28"/>
          <w:szCs w:val="24"/>
        </w:rPr>
      </w:pPr>
      <w:r w:rsidRPr="0089121F">
        <w:rPr>
          <w:rStyle w:val="11pt"/>
          <w:sz w:val="28"/>
          <w:szCs w:val="24"/>
        </w:rPr>
        <w:lastRenderedPageBreak/>
        <w:t>Форма организации обучения — работа с конструкторами:</w:t>
      </w:r>
    </w:p>
    <w:p w14:paraId="40D1BD63" w14:textId="77777777" w:rsidR="001D0F93" w:rsidRPr="0089121F" w:rsidRDefault="001D0F93" w:rsidP="00DB2AE9">
      <w:pPr>
        <w:spacing w:line="240" w:lineRule="auto"/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 xml:space="preserve">Объёмные фигуры: цилиндр, конус, пирамида, шар, куб. Моделирование из проволоки. 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пира- да, пятиугольная пирамида, икосаэдр (по выбору учащихся). </w:t>
      </w:r>
    </w:p>
    <w:p w14:paraId="495B568E" w14:textId="77777777" w:rsidR="001D0F93" w:rsidRPr="00620136" w:rsidRDefault="001D0F93" w:rsidP="00DB2AE9">
      <w:pPr>
        <w:ind w:right="40"/>
        <w:jc w:val="both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</w:p>
    <w:p w14:paraId="50146C63" w14:textId="77777777" w:rsidR="001D0F93" w:rsidRPr="0089121F" w:rsidRDefault="001D0F93" w:rsidP="00DB2AE9">
      <w:pPr>
        <w:ind w:right="4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Форма организации обучения — работа с конструкторами:</w:t>
      </w:r>
    </w:p>
    <w:p w14:paraId="3A8EF3E6" w14:textId="77777777"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моделирование фигур из одинаковых треугольников, уголков; </w:t>
      </w:r>
    </w:p>
    <w:p w14:paraId="192F818B" w14:textId="77777777"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танграм: древняя китайская головоломка. «Сложи квадрат». «Спичечный» конструктор; </w:t>
      </w:r>
    </w:p>
    <w:p w14:paraId="4E8973CF" w14:textId="77777777" w:rsidR="001D0F93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 xml:space="preserve">конструкторы лего. Набор «Геометрические тела»; </w:t>
      </w:r>
    </w:p>
    <w:p w14:paraId="0A2C9C87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Pr="0089121F">
        <w:rPr>
          <w:rFonts w:ascii="Times New Roman" w:hAnsi="Times New Roman"/>
          <w:sz w:val="28"/>
          <w:szCs w:val="24"/>
          <w:lang w:eastAsia="ru-RU"/>
        </w:rPr>
        <w:t>конструкторы «Танграм», «Спички», «Полимино», «Кубики»,   «Монтажник», «Строитель» и др. из электронного оного пособия «Математика и конструирование».</w:t>
      </w:r>
    </w:p>
    <w:p w14:paraId="6C7D8FBA" w14:textId="77777777" w:rsidR="001D0F93" w:rsidRDefault="001D0F93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27FFC49D" w14:textId="77777777" w:rsidR="001D0F93" w:rsidRPr="0089121F" w:rsidRDefault="001D0F93" w:rsidP="00DB2AE9">
      <w:pPr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Универсальные учебные действия:</w:t>
      </w:r>
    </w:p>
    <w:p w14:paraId="1A268032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в понятиях «влево», «вправо», «вверх», «вниз»;</w:t>
      </w:r>
    </w:p>
    <w:p w14:paraId="5210CABD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-ориентироваться на точку начала движения, на числа и стрелки и др., указывающие направление движения;</w:t>
      </w:r>
    </w:p>
    <w:p w14:paraId="693EA6EC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-проводить линии по заданному маршруту (алгоритму);</w:t>
      </w:r>
    </w:p>
    <w:p w14:paraId="2396AC03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-выделять фигуру заданной формы на сложном чертеже;</w:t>
      </w:r>
    </w:p>
    <w:p w14:paraId="6651C7BA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</w:rPr>
        <w:t>-</w:t>
      </w:r>
      <w:r w:rsidRPr="0089121F">
        <w:rPr>
          <w:rFonts w:ascii="Times New Roman" w:hAnsi="Times New Roman"/>
          <w:sz w:val="28"/>
          <w:szCs w:val="24"/>
          <w:lang w:eastAsia="ru-RU"/>
        </w:rPr>
        <w:t>анализировать расположение деталей ( танов, треугольников, угол- и, спичек) в исходной конструкции;</w:t>
      </w:r>
    </w:p>
    <w:p w14:paraId="6A682633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-составлять фигуры из частей, определять место заданной детали конструкции;</w:t>
      </w:r>
    </w:p>
    <w:p w14:paraId="388E677E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-выявлять закономерности в расположении деталей; составлять де</w:t>
      </w:r>
      <w:r w:rsidRPr="0089121F">
        <w:rPr>
          <w:rFonts w:ascii="Times New Roman" w:hAnsi="Times New Roman"/>
          <w:sz w:val="28"/>
          <w:szCs w:val="24"/>
          <w:lang w:eastAsia="ru-RU"/>
        </w:rPr>
        <w:softHyphen/>
        <w:t>ти в соответствии с заданным контуром конструкции;</w:t>
      </w:r>
    </w:p>
    <w:p w14:paraId="4A251501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-сопоставлять полученный (промежуточный, итоговый) результат заданным условием;</w:t>
      </w:r>
    </w:p>
    <w:p w14:paraId="0BA3A51A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-объяснять (доказывать) выбор деталей или способа действия при данном условии;</w:t>
      </w:r>
    </w:p>
    <w:p w14:paraId="200192D7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-анализировать предложенные возможные варианты верного решения;</w:t>
      </w:r>
    </w:p>
    <w:p w14:paraId="776B0503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lastRenderedPageBreak/>
        <w:t>-моделировать объёмные фигуры из различных материалов (проволока, пластилин и др.) и из развёрток;</w:t>
      </w:r>
    </w:p>
    <w:p w14:paraId="5FAC4C28" w14:textId="77777777" w:rsidR="001D0F93" w:rsidRPr="0089121F" w:rsidRDefault="001D0F93" w:rsidP="00DB2AE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-осуществлять развёрнутые действия контроля и самоконтроля: сравнивать построенную конструкцию с образцом.</w:t>
      </w:r>
    </w:p>
    <w:p w14:paraId="6FF29556" w14:textId="77777777" w:rsidR="001D0F93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14:paraId="4857F948" w14:textId="77777777" w:rsidR="001D0F93" w:rsidRPr="0089121F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  <w:r w:rsidRPr="0089121F">
        <w:rPr>
          <w:rFonts w:ascii="Times New Roman" w:hAnsi="Times New Roman"/>
          <w:b/>
          <w:spacing w:val="-9"/>
          <w:sz w:val="32"/>
          <w:szCs w:val="28"/>
        </w:rPr>
        <w:t>Предполагаемые результаты реализации программы.</w:t>
      </w:r>
    </w:p>
    <w:p w14:paraId="72030E81" w14:textId="77777777" w:rsidR="001D0F93" w:rsidRPr="0089121F" w:rsidRDefault="001D0F93" w:rsidP="00DB2AE9">
      <w:pPr>
        <w:pStyle w:val="a3"/>
        <w:jc w:val="center"/>
        <w:rPr>
          <w:rFonts w:ascii="Times New Roman" w:hAnsi="Times New Roman"/>
          <w:b/>
          <w:spacing w:val="-9"/>
          <w:sz w:val="32"/>
          <w:szCs w:val="28"/>
        </w:rPr>
      </w:pPr>
    </w:p>
    <w:p w14:paraId="7A505269" w14:textId="77777777" w:rsidR="001D0F93" w:rsidRPr="0089121F" w:rsidRDefault="001D0F93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 xml:space="preserve">Личностными </w:t>
      </w:r>
      <w:r w:rsidRPr="0089121F">
        <w:rPr>
          <w:rFonts w:ascii="Times New Roman" w:hAnsi="Times New Roman"/>
          <w:sz w:val="28"/>
          <w:szCs w:val="24"/>
        </w:rPr>
        <w:t>результатами изучения курса «Занимательная математика» являются:</w:t>
      </w:r>
    </w:p>
    <w:p w14:paraId="7676878B" w14:textId="77777777"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себя членом общества, чувство любви к родной стране, выражаю</w:t>
      </w:r>
      <w:r w:rsidRPr="0089121F">
        <w:rPr>
          <w:rFonts w:ascii="Times New Roman" w:hAnsi="Times New Roman"/>
          <w:sz w:val="28"/>
          <w:szCs w:val="24"/>
        </w:rPr>
        <w:softHyphen/>
        <w:t>щееся в интересе к ее природе, культуре, истории и желании участвовать в ее делах и событиях;</w:t>
      </w:r>
    </w:p>
    <w:p w14:paraId="3C3AD403" w14:textId="77777777"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осознание и принятие базовых общечеловеческих ценно</w:t>
      </w:r>
      <w:r w:rsidRPr="0089121F">
        <w:rPr>
          <w:rFonts w:ascii="Times New Roman" w:hAnsi="Times New Roman"/>
          <w:sz w:val="28"/>
          <w:szCs w:val="24"/>
        </w:rPr>
        <w:softHyphen/>
        <w:t>стей, сформированность нравственных представлений и этических чувств; культура поведения и взаимоотношений  в окружающем мире;</w:t>
      </w:r>
    </w:p>
    <w:p w14:paraId="37E43BF3" w14:textId="77777777" w:rsidR="001D0F93" w:rsidRPr="0089121F" w:rsidRDefault="001D0F93" w:rsidP="00DB2AE9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 xml:space="preserve">установка на безопасный здоровый образ жизни; </w:t>
      </w:r>
    </w:p>
    <w:p w14:paraId="49DCB058" w14:textId="77777777" w:rsidR="001D0F93" w:rsidRPr="0089121F" w:rsidRDefault="001D0F93" w:rsidP="00DB2AE9">
      <w:pPr>
        <w:pStyle w:val="a3"/>
        <w:jc w:val="both"/>
        <w:rPr>
          <w:rFonts w:ascii="Times New Roman" w:hAnsi="Times New Roman"/>
          <w:sz w:val="28"/>
          <w:szCs w:val="24"/>
        </w:rPr>
      </w:pPr>
      <w:r w:rsidRPr="0089121F">
        <w:rPr>
          <w:rFonts w:ascii="Times New Roman" w:hAnsi="Times New Roman"/>
          <w:b/>
          <w:bCs/>
          <w:sz w:val="28"/>
          <w:szCs w:val="24"/>
        </w:rPr>
        <w:t>Метапредметными</w:t>
      </w:r>
      <w:r w:rsidRPr="0089121F">
        <w:rPr>
          <w:rFonts w:ascii="Times New Roman" w:hAnsi="Times New Roman"/>
          <w:sz w:val="28"/>
          <w:szCs w:val="24"/>
        </w:rPr>
        <w:t>результатами являются:</w:t>
      </w:r>
    </w:p>
    <w:p w14:paraId="3265FC5B" w14:textId="77777777"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регулировать собственную деятельность, на</w:t>
      </w:r>
      <w:r w:rsidRPr="0089121F">
        <w:rPr>
          <w:rFonts w:ascii="Times New Roman" w:hAnsi="Times New Roman"/>
          <w:sz w:val="28"/>
          <w:szCs w:val="24"/>
        </w:rPr>
        <w:softHyphen/>
        <w:t>правленную на познание окружающей действительности и внут</w:t>
      </w:r>
      <w:r w:rsidRPr="0089121F">
        <w:rPr>
          <w:rFonts w:ascii="Times New Roman" w:hAnsi="Times New Roman"/>
          <w:sz w:val="28"/>
          <w:szCs w:val="24"/>
        </w:rPr>
        <w:softHyphen/>
        <w:t>реннего мира человека;</w:t>
      </w:r>
    </w:p>
    <w:p w14:paraId="0D8F077A" w14:textId="77777777"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осуществлять информационный поиск для вы</w:t>
      </w:r>
      <w:r w:rsidRPr="0089121F">
        <w:rPr>
          <w:rFonts w:ascii="Times New Roman" w:hAnsi="Times New Roman"/>
          <w:sz w:val="28"/>
          <w:szCs w:val="24"/>
        </w:rPr>
        <w:softHyphen/>
        <w:t>полнения учебных задач;</w:t>
      </w:r>
    </w:p>
    <w:p w14:paraId="431E93AF" w14:textId="77777777" w:rsidR="001D0F93" w:rsidRPr="0089121F" w:rsidRDefault="001D0F93" w:rsidP="00DB2AE9">
      <w:pPr>
        <w:pStyle w:val="a3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способность работать с моделями изучаемых объектов и явлений окружающего мира.</w:t>
      </w:r>
    </w:p>
    <w:p w14:paraId="07147B8A" w14:textId="77777777"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обобщать, отбирать необходимую информацию, видеть общее в единичном явлении, самостоятельно находить решение возникающих проблем, отражать наиболее общие существенные связи и отношения явлений действительности: пространство и время, количество и качество, причина и следствие, логическое и вариативное мышление;</w:t>
      </w:r>
    </w:p>
    <w:p w14:paraId="37D4243E" w14:textId="77777777"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владение базовым понятийным аппаратом (доступным для осознания младшим школьником), необходимым для дальней</w:t>
      </w:r>
      <w:r w:rsidRPr="0089121F">
        <w:rPr>
          <w:rFonts w:ascii="Times New Roman" w:hAnsi="Times New Roman"/>
          <w:sz w:val="28"/>
          <w:szCs w:val="24"/>
        </w:rPr>
        <w:softHyphen/>
        <w:t>шего образования в области естественно-научных и социальных дисциплин;</w:t>
      </w:r>
    </w:p>
    <w:p w14:paraId="607F2075" w14:textId="77777777"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</w:rPr>
        <w:t>умение наблюдать, исследовать явления окружающего ми</w:t>
      </w:r>
      <w:r w:rsidRPr="0089121F">
        <w:rPr>
          <w:rFonts w:ascii="Times New Roman" w:hAnsi="Times New Roman"/>
          <w:sz w:val="28"/>
          <w:szCs w:val="24"/>
        </w:rPr>
        <w:softHyphen/>
        <w:t>ра, выделять характерные особенности природных объектов, описывать и характеризовать факты и события культуры, исто</w:t>
      </w:r>
      <w:r w:rsidRPr="0089121F">
        <w:rPr>
          <w:rFonts w:ascii="Times New Roman" w:hAnsi="Times New Roman"/>
          <w:sz w:val="28"/>
          <w:szCs w:val="24"/>
        </w:rPr>
        <w:softHyphen/>
        <w:t>рии общества;</w:t>
      </w:r>
    </w:p>
    <w:p w14:paraId="080D22B7" w14:textId="77777777" w:rsidR="001D0F93" w:rsidRPr="0089121F" w:rsidRDefault="001D0F93" w:rsidP="00DB2AE9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bCs/>
          <w:sz w:val="28"/>
          <w:szCs w:val="24"/>
        </w:rPr>
      </w:pPr>
      <w:r w:rsidRPr="0089121F">
        <w:rPr>
          <w:rFonts w:ascii="Times New Roman" w:hAnsi="Times New Roman"/>
          <w:sz w:val="28"/>
          <w:szCs w:val="24"/>
          <w:lang w:eastAsia="ru-RU"/>
        </w:rPr>
        <w:t>умение вести диалог, рассуждать и доказывать, аргументировать свои высказывания, строить простейшие умозаключения.</w:t>
      </w:r>
    </w:p>
    <w:p w14:paraId="7AF983C5" w14:textId="77777777" w:rsidR="001D0F93" w:rsidRPr="005B124F" w:rsidRDefault="001D0F93" w:rsidP="00DB2AE9">
      <w:pPr>
        <w:shd w:val="clear" w:color="auto" w:fill="FFFFFF"/>
        <w:jc w:val="both"/>
        <w:rPr>
          <w:rFonts w:ascii="Times New Roman" w:hAnsi="Times New Roman"/>
          <w:b/>
          <w:bCs/>
          <w:sz w:val="28"/>
          <w:szCs w:val="28"/>
        </w:rPr>
      </w:pPr>
      <w:r w:rsidRPr="005B124F">
        <w:rPr>
          <w:rFonts w:ascii="Times New Roman" w:hAnsi="Times New Roman"/>
          <w:b/>
          <w:bCs/>
          <w:sz w:val="28"/>
          <w:szCs w:val="28"/>
        </w:rPr>
        <w:t>Формы и виды контроля.</w:t>
      </w:r>
    </w:p>
    <w:p w14:paraId="51410CBC" w14:textId="77777777"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b/>
          <w:bCs/>
          <w:sz w:val="28"/>
          <w:szCs w:val="28"/>
        </w:rPr>
        <w:lastRenderedPageBreak/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Познавательно-игровой математический</w:t>
      </w: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 утренник «В гостях у Царицы Математики».</w:t>
      </w:r>
    </w:p>
    <w:p w14:paraId="47925EFD" w14:textId="77777777"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Проектные работы.</w:t>
      </w:r>
    </w:p>
    <w:p w14:paraId="5552EFD1" w14:textId="77777777" w:rsidR="001D0F93" w:rsidRPr="00C61C3E" w:rsidRDefault="001D0F93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iCs/>
          <w:sz w:val="28"/>
          <w:szCs w:val="28"/>
        </w:rPr>
        <w:t xml:space="preserve"> Игровой математический практикум «Удивительные приключения Слагайки и Вычитайки».</w:t>
      </w:r>
    </w:p>
    <w:p w14:paraId="69C711F2" w14:textId="77777777" w:rsidR="001D0F93" w:rsidRPr="00C61C3E" w:rsidRDefault="001D0F93" w:rsidP="00DB2AE9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 xml:space="preserve">- </w:t>
      </w:r>
      <w:r w:rsidRPr="00C61C3E">
        <w:rPr>
          <w:rFonts w:ascii="Times New Roman" w:hAnsi="Times New Roman"/>
          <w:iCs/>
          <w:sz w:val="28"/>
          <w:szCs w:val="28"/>
        </w:rPr>
        <w:t>Познавательно-развлекательная программа «Необыкновенные приключения в стране  Внималки-Сосчиталки».</w:t>
      </w:r>
    </w:p>
    <w:p w14:paraId="150855C5" w14:textId="77777777"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 Турнир по геометрии.</w:t>
      </w:r>
    </w:p>
    <w:p w14:paraId="7BCF2CC5" w14:textId="77777777"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color w:val="000000"/>
          <w:sz w:val="28"/>
          <w:szCs w:val="28"/>
        </w:rPr>
        <w:t>-</w:t>
      </w:r>
      <w:r w:rsidRPr="00C61C3E">
        <w:rPr>
          <w:rFonts w:ascii="Times New Roman" w:hAnsi="Times New Roman"/>
          <w:sz w:val="28"/>
          <w:szCs w:val="28"/>
        </w:rPr>
        <w:t xml:space="preserve"> Блиц - турнир по решению задач.</w:t>
      </w:r>
    </w:p>
    <w:p w14:paraId="55F58956" w14:textId="77777777" w:rsidR="001D0F93" w:rsidRPr="00C61C3E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 xml:space="preserve">-Познавательная конкурсно-игровая программа «Весёлый интеллектуал». </w:t>
      </w:r>
    </w:p>
    <w:p w14:paraId="47A2872D" w14:textId="77777777" w:rsidR="001D0F93" w:rsidRDefault="001D0F9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C61C3E">
        <w:rPr>
          <w:rFonts w:ascii="Times New Roman" w:hAnsi="Times New Roman"/>
          <w:iCs/>
          <w:sz w:val="28"/>
          <w:szCs w:val="28"/>
        </w:rPr>
        <w:t>-Всероссийский конкурс по математике «Кенгуру»</w:t>
      </w:r>
    </w:p>
    <w:p w14:paraId="4128A882" w14:textId="77777777" w:rsidR="002A42E3" w:rsidRPr="00C61C3E" w:rsidRDefault="002A42E3" w:rsidP="00DB2AE9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4FD550ED" w14:textId="77777777" w:rsidR="002A42E3" w:rsidRPr="00C61C3E" w:rsidRDefault="002A42E3" w:rsidP="002A42E3">
      <w:pPr>
        <w:jc w:val="center"/>
        <w:rPr>
          <w:rFonts w:ascii="Times New Roman" w:hAnsi="Times New Roman"/>
          <w:b/>
          <w:color w:val="000000"/>
          <w:sz w:val="36"/>
          <w:szCs w:val="28"/>
        </w:rPr>
      </w:pPr>
      <w:r w:rsidRPr="00C61C3E">
        <w:rPr>
          <w:rFonts w:ascii="Times New Roman" w:hAnsi="Times New Roman"/>
          <w:b/>
          <w:color w:val="000000"/>
          <w:sz w:val="32"/>
          <w:szCs w:val="24"/>
        </w:rPr>
        <w:t>Календарно – тематический план</w:t>
      </w:r>
    </w:p>
    <w:p w14:paraId="458E7BCC" w14:textId="77777777" w:rsidR="002A42E3" w:rsidRPr="00C61C3E" w:rsidRDefault="002A42E3" w:rsidP="002A42E3">
      <w:pPr>
        <w:tabs>
          <w:tab w:val="left" w:pos="3855"/>
        </w:tabs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Первый год обучения.</w:t>
      </w:r>
    </w:p>
    <w:p w14:paraId="063029F0" w14:textId="77777777" w:rsidR="002A42E3" w:rsidRDefault="002A42E3" w:rsidP="002A42E3">
      <w:pPr>
        <w:jc w:val="center"/>
        <w:rPr>
          <w:rFonts w:ascii="Times New Roman" w:hAnsi="Times New Roman"/>
          <w:b/>
          <w:color w:val="000000"/>
          <w:sz w:val="32"/>
          <w:szCs w:val="24"/>
        </w:rPr>
      </w:pPr>
    </w:p>
    <w:p w14:paraId="00C59417" w14:textId="77777777" w:rsidR="002A42E3" w:rsidRPr="002A42E3" w:rsidRDefault="002A42E3" w:rsidP="002A42E3">
      <w:pPr>
        <w:jc w:val="center"/>
        <w:rPr>
          <w:rFonts w:ascii="Times New Roman" w:hAnsi="Times New Roman"/>
          <w:sz w:val="32"/>
          <w:szCs w:val="24"/>
        </w:rPr>
      </w:pPr>
    </w:p>
    <w:p w14:paraId="36CED6CD" w14:textId="77777777" w:rsidR="002A42E3" w:rsidRPr="002A42E3" w:rsidRDefault="002A42E3" w:rsidP="002A42E3">
      <w:pPr>
        <w:rPr>
          <w:rFonts w:ascii="Times New Roman" w:hAnsi="Times New Roman"/>
          <w:sz w:val="32"/>
          <w:szCs w:val="24"/>
        </w:rPr>
      </w:pPr>
    </w:p>
    <w:p w14:paraId="381342E7" w14:textId="77777777" w:rsidR="002A42E3" w:rsidRPr="002A42E3" w:rsidRDefault="002A42E3" w:rsidP="002A42E3">
      <w:pPr>
        <w:rPr>
          <w:rFonts w:ascii="Times New Roman" w:hAnsi="Times New Roman"/>
          <w:sz w:val="32"/>
          <w:szCs w:val="24"/>
        </w:rPr>
      </w:pPr>
    </w:p>
    <w:p w14:paraId="55FA6159" w14:textId="77777777" w:rsidR="001D0F93" w:rsidRPr="002A42E3" w:rsidRDefault="001D0F93" w:rsidP="002A42E3">
      <w:pPr>
        <w:tabs>
          <w:tab w:val="left" w:pos="4065"/>
        </w:tabs>
        <w:rPr>
          <w:rFonts w:ascii="Times New Roman" w:hAnsi="Times New Roman"/>
          <w:sz w:val="32"/>
          <w:szCs w:val="24"/>
        </w:rPr>
      </w:pPr>
    </w:p>
    <w:tbl>
      <w:tblPr>
        <w:tblpPr w:leftFromText="180" w:rightFromText="180" w:vertAnchor="text" w:horzAnchor="margin" w:tblpXSpec="center" w:tblpY="-490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011"/>
        <w:gridCol w:w="958"/>
        <w:gridCol w:w="7938"/>
        <w:gridCol w:w="1276"/>
        <w:gridCol w:w="1134"/>
      </w:tblGrid>
      <w:tr w:rsidR="00600951" w:rsidRPr="001F0F6E" w14:paraId="3B4C64BF" w14:textId="77777777" w:rsidTr="002A42E3">
        <w:trPr>
          <w:trHeight w:val="780"/>
        </w:trPr>
        <w:tc>
          <w:tcPr>
            <w:tcW w:w="817" w:type="dxa"/>
            <w:vMerge w:val="restart"/>
          </w:tcPr>
          <w:p w14:paraId="01756D7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№ п/п</w:t>
            </w:r>
          </w:p>
        </w:tc>
        <w:tc>
          <w:tcPr>
            <w:tcW w:w="3011" w:type="dxa"/>
            <w:vMerge w:val="restart"/>
          </w:tcPr>
          <w:p w14:paraId="10F5822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Разделы программы и темы учебных занятий </w:t>
            </w:r>
          </w:p>
          <w:p w14:paraId="358E67FC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 w:val="restart"/>
          </w:tcPr>
          <w:p w14:paraId="333809C6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Кол-во</w:t>
            </w:r>
          </w:p>
          <w:p w14:paraId="07DBBD36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часов</w:t>
            </w:r>
          </w:p>
        </w:tc>
        <w:tc>
          <w:tcPr>
            <w:tcW w:w="7938" w:type="dxa"/>
            <w:vMerge w:val="restart"/>
          </w:tcPr>
          <w:p w14:paraId="13F670A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 xml:space="preserve">Характеристика деятельности </w:t>
            </w:r>
          </w:p>
        </w:tc>
        <w:tc>
          <w:tcPr>
            <w:tcW w:w="2410" w:type="dxa"/>
            <w:gridSpan w:val="2"/>
          </w:tcPr>
          <w:p w14:paraId="704C545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Сроки проведения</w:t>
            </w:r>
          </w:p>
        </w:tc>
      </w:tr>
      <w:tr w:rsidR="00600951" w:rsidRPr="001F0F6E" w14:paraId="4042F56B" w14:textId="77777777" w:rsidTr="002A42E3">
        <w:trPr>
          <w:trHeight w:val="495"/>
        </w:trPr>
        <w:tc>
          <w:tcPr>
            <w:tcW w:w="817" w:type="dxa"/>
            <w:vMerge/>
          </w:tcPr>
          <w:p w14:paraId="7CC1D6D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3011" w:type="dxa"/>
            <w:vMerge/>
          </w:tcPr>
          <w:p w14:paraId="335AEB3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  <w:vMerge/>
          </w:tcPr>
          <w:p w14:paraId="41FD7391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7938" w:type="dxa"/>
            <w:vMerge/>
          </w:tcPr>
          <w:p w14:paraId="3347676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557B41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план</w:t>
            </w:r>
          </w:p>
        </w:tc>
        <w:tc>
          <w:tcPr>
            <w:tcW w:w="1134" w:type="dxa"/>
          </w:tcPr>
          <w:p w14:paraId="20A3A02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факт</w:t>
            </w:r>
          </w:p>
        </w:tc>
      </w:tr>
      <w:tr w:rsidR="00600951" w:rsidRPr="001F0F6E" w14:paraId="2642DAE0" w14:textId="77777777" w:rsidTr="002A42E3">
        <w:tc>
          <w:tcPr>
            <w:tcW w:w="817" w:type="dxa"/>
          </w:tcPr>
          <w:p w14:paraId="63CDE52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1.</w:t>
            </w:r>
          </w:p>
        </w:tc>
        <w:tc>
          <w:tcPr>
            <w:tcW w:w="3011" w:type="dxa"/>
          </w:tcPr>
          <w:p w14:paraId="6CDC2C54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4"/>
                <w:lang w:eastAsia="ru-RU"/>
              </w:rPr>
              <w:t>Математика – это интересно</w:t>
            </w:r>
          </w:p>
          <w:p w14:paraId="559D90B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14:paraId="18C4D203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51B96C4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нестандартных задач. Игра «Муха» («муха» перемещается по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командам «вверх», «вниз», «влево», «вправо» на игровом поле 3 × 3 клетки).</w:t>
            </w:r>
          </w:p>
        </w:tc>
        <w:tc>
          <w:tcPr>
            <w:tcW w:w="1276" w:type="dxa"/>
          </w:tcPr>
          <w:p w14:paraId="517C63B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C0A67F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218272E0" w14:textId="77777777" w:rsidTr="002A42E3">
        <w:tc>
          <w:tcPr>
            <w:tcW w:w="817" w:type="dxa"/>
          </w:tcPr>
          <w:p w14:paraId="6DD3980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2.</w:t>
            </w:r>
          </w:p>
        </w:tc>
        <w:tc>
          <w:tcPr>
            <w:tcW w:w="3011" w:type="dxa"/>
          </w:tcPr>
          <w:p w14:paraId="697CC19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 </w:t>
            </w:r>
          </w:p>
        </w:tc>
        <w:tc>
          <w:tcPr>
            <w:tcW w:w="958" w:type="dxa"/>
          </w:tcPr>
          <w:p w14:paraId="721B0DAD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12E8878F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Проверка вы-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полненной работы.</w:t>
            </w:r>
          </w:p>
          <w:p w14:paraId="7DA5270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3D72C9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0D61F7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13104037" w14:textId="77777777" w:rsidTr="002A42E3">
        <w:tc>
          <w:tcPr>
            <w:tcW w:w="817" w:type="dxa"/>
          </w:tcPr>
          <w:p w14:paraId="247DAFE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3.</w:t>
            </w:r>
          </w:p>
        </w:tc>
        <w:tc>
          <w:tcPr>
            <w:tcW w:w="3011" w:type="dxa"/>
          </w:tcPr>
          <w:p w14:paraId="04D1F10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Путешествие точки</w:t>
            </w:r>
          </w:p>
        </w:tc>
        <w:tc>
          <w:tcPr>
            <w:tcW w:w="958" w:type="dxa"/>
          </w:tcPr>
          <w:p w14:paraId="05199283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411658B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 Построение математических пирамид: «Сложение и вычитание в пределах 20 (с переходом </w:t>
            </w:r>
            <w:r w:rsidRPr="001F0F6E">
              <w:rPr>
                <w:rFonts w:ascii="Times New Roman" w:hAnsi="Times New Roman"/>
                <w:bCs/>
                <w:sz w:val="28"/>
                <w:szCs w:val="24"/>
                <w:lang w:eastAsia="ru-RU"/>
              </w:rPr>
              <w:t>через</w:t>
            </w:r>
            <w:r w:rsidRPr="001F0F6E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разряд)».   Игра «Русское лото»</w:t>
            </w:r>
          </w:p>
          <w:p w14:paraId="11558BD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19E2958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48EBDB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75AB60E0" w14:textId="77777777" w:rsidTr="002A42E3">
        <w:tc>
          <w:tcPr>
            <w:tcW w:w="817" w:type="dxa"/>
          </w:tcPr>
          <w:p w14:paraId="717C3CB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4.</w:t>
            </w:r>
          </w:p>
        </w:tc>
        <w:tc>
          <w:tcPr>
            <w:tcW w:w="3011" w:type="dxa"/>
          </w:tcPr>
          <w:p w14:paraId="463153C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14:paraId="6D67CE56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4263994D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14:paraId="01FCF3B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01E9E0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1A157A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308D62D2" w14:textId="77777777" w:rsidTr="002A42E3">
        <w:tc>
          <w:tcPr>
            <w:tcW w:w="817" w:type="dxa"/>
          </w:tcPr>
          <w:p w14:paraId="4AB063B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5.</w:t>
            </w:r>
          </w:p>
        </w:tc>
        <w:tc>
          <w:tcPr>
            <w:tcW w:w="3011" w:type="dxa"/>
          </w:tcPr>
          <w:p w14:paraId="6BEE448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958" w:type="dxa"/>
          </w:tcPr>
          <w:p w14:paraId="2EC7380C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2BBDF1E9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картинки с заданным разбиением на части; с частично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картинки, представленной в уменьшенном масштабе. Проверка выпол-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ненной работы.</w:t>
            </w:r>
          </w:p>
          <w:p w14:paraId="30F6516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49DF3D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6AA0A95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29637CF5" w14:textId="77777777" w:rsidTr="002A42E3">
        <w:tc>
          <w:tcPr>
            <w:tcW w:w="817" w:type="dxa"/>
          </w:tcPr>
          <w:p w14:paraId="3B14E19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6</w:t>
            </w:r>
          </w:p>
        </w:tc>
        <w:tc>
          <w:tcPr>
            <w:tcW w:w="3011" w:type="dxa"/>
          </w:tcPr>
          <w:p w14:paraId="2B1E31E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Волшебная линейка</w:t>
            </w:r>
          </w:p>
        </w:tc>
        <w:tc>
          <w:tcPr>
            <w:tcW w:w="958" w:type="dxa"/>
          </w:tcPr>
          <w:p w14:paraId="406CFD33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303A73A8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Шкала линейки. Сведения из истории математики: история возник-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новения линейки.</w:t>
            </w:r>
          </w:p>
          <w:p w14:paraId="4D73BD9C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C3DF1B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F7011B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306BD784" w14:textId="77777777" w:rsidTr="002A42E3">
        <w:tc>
          <w:tcPr>
            <w:tcW w:w="817" w:type="dxa"/>
          </w:tcPr>
          <w:p w14:paraId="68BD8BA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7</w:t>
            </w:r>
          </w:p>
        </w:tc>
        <w:tc>
          <w:tcPr>
            <w:tcW w:w="3011" w:type="dxa"/>
          </w:tcPr>
          <w:p w14:paraId="4AA499C2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Праздник числа 10</w:t>
            </w:r>
          </w:p>
        </w:tc>
        <w:tc>
          <w:tcPr>
            <w:tcW w:w="958" w:type="dxa"/>
          </w:tcPr>
          <w:p w14:paraId="27AB7182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772E4D62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Игры: «Задумай число», «Отгадай задуманное число». Восстановле-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ние примеров: поиск цифры, которая скрыта.</w:t>
            </w:r>
          </w:p>
          <w:p w14:paraId="465B9B8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36AEF8C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874B5B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41D1E633" w14:textId="77777777" w:rsidTr="002A42E3">
        <w:tc>
          <w:tcPr>
            <w:tcW w:w="817" w:type="dxa"/>
          </w:tcPr>
          <w:p w14:paraId="3437B90C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8</w:t>
            </w:r>
          </w:p>
        </w:tc>
        <w:tc>
          <w:tcPr>
            <w:tcW w:w="3011" w:type="dxa"/>
          </w:tcPr>
          <w:p w14:paraId="58C2CFE2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многоугольников из деталей танграма</w:t>
            </w:r>
          </w:p>
          <w:p w14:paraId="44ADF8BA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958" w:type="dxa"/>
          </w:tcPr>
          <w:p w14:paraId="612BD96D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6A410CFA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многоугольников с заданным разбиением на части; с ча-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стично заданным разбиением на части; без заданного разбиения. Состав-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ление многоугольников, представленных в уменьшенном масштабе.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Проверка выполненной работы.</w:t>
            </w:r>
          </w:p>
          <w:p w14:paraId="5C9BBF9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E12E05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53588E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5F7B600B" w14:textId="77777777" w:rsidTr="002A42E3">
        <w:tc>
          <w:tcPr>
            <w:tcW w:w="817" w:type="dxa"/>
          </w:tcPr>
          <w:p w14:paraId="2C791C0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9</w:t>
            </w:r>
          </w:p>
        </w:tc>
        <w:tc>
          <w:tcPr>
            <w:tcW w:w="3011" w:type="dxa"/>
          </w:tcPr>
          <w:p w14:paraId="3D3508CB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Игра-соревнование «Весёлый счёт»</w:t>
            </w:r>
          </w:p>
        </w:tc>
        <w:tc>
          <w:tcPr>
            <w:tcW w:w="958" w:type="dxa"/>
          </w:tcPr>
          <w:p w14:paraId="369F1BD4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10FB63D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Найти, показать и назвать числа по порядку (от 1 до 20). Числа от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1 до 20 расположены в таблице (4 × 5) не по порядку, а разбросаны по всей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таблице.</w:t>
            </w:r>
          </w:p>
          <w:p w14:paraId="17310D9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FE20F7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E787DB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085580E5" w14:textId="77777777" w:rsidTr="002A42E3">
        <w:tc>
          <w:tcPr>
            <w:tcW w:w="817" w:type="dxa"/>
          </w:tcPr>
          <w:p w14:paraId="1B20774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10</w:t>
            </w:r>
          </w:p>
        </w:tc>
        <w:tc>
          <w:tcPr>
            <w:tcW w:w="3011" w:type="dxa"/>
          </w:tcPr>
          <w:p w14:paraId="478D1DE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14:paraId="0BC241AE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365E5A3F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Подсчёт числа точек на верхних гранях выпавших кубиков (у каж-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дого два кубика). Взаимный контроль.</w:t>
            </w:r>
          </w:p>
          <w:p w14:paraId="5CB8F8E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F31A3D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6E67347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3805E262" w14:textId="77777777" w:rsidTr="002A42E3">
        <w:tc>
          <w:tcPr>
            <w:tcW w:w="817" w:type="dxa"/>
          </w:tcPr>
          <w:p w14:paraId="533E90C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11-12</w:t>
            </w:r>
          </w:p>
        </w:tc>
        <w:tc>
          <w:tcPr>
            <w:tcW w:w="3011" w:type="dxa"/>
          </w:tcPr>
          <w:p w14:paraId="224610D8" w14:textId="77777777"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Конструкторы лего</w:t>
            </w:r>
          </w:p>
        </w:tc>
        <w:tc>
          <w:tcPr>
            <w:tcW w:w="958" w:type="dxa"/>
          </w:tcPr>
          <w:p w14:paraId="7500F86C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14:paraId="41472BCA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деталями конструктора, схемами-инструкциями и ал-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горитмами построения конструкций. Выполнение постройки по собст-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венному замыслу.</w:t>
            </w:r>
          </w:p>
          <w:p w14:paraId="6267B53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FA071E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93E59C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681D95D4" w14:textId="77777777" w:rsidTr="002A42E3">
        <w:tc>
          <w:tcPr>
            <w:tcW w:w="817" w:type="dxa"/>
          </w:tcPr>
          <w:p w14:paraId="54CA95F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13</w:t>
            </w:r>
          </w:p>
        </w:tc>
        <w:tc>
          <w:tcPr>
            <w:tcW w:w="3011" w:type="dxa"/>
          </w:tcPr>
          <w:p w14:paraId="7AE78EFF" w14:textId="77777777"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Весёлая геометрия</w:t>
            </w:r>
          </w:p>
        </w:tc>
        <w:tc>
          <w:tcPr>
            <w:tcW w:w="958" w:type="dxa"/>
          </w:tcPr>
          <w:p w14:paraId="2065D948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7E4D506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задач, форми-рующих геометрическую наблюдательность.</w:t>
            </w:r>
          </w:p>
          <w:p w14:paraId="7711A66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B299F5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6D302C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1E5B19B7" w14:textId="77777777" w:rsidTr="002A42E3">
        <w:tc>
          <w:tcPr>
            <w:tcW w:w="817" w:type="dxa"/>
          </w:tcPr>
          <w:p w14:paraId="5209DF8C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14</w:t>
            </w:r>
          </w:p>
        </w:tc>
        <w:tc>
          <w:tcPr>
            <w:tcW w:w="3011" w:type="dxa"/>
          </w:tcPr>
          <w:p w14:paraId="5FD1EF86" w14:textId="77777777" w:rsidR="00600951" w:rsidRPr="001F0F6E" w:rsidRDefault="00600951" w:rsidP="002A42E3">
            <w:pPr>
              <w:spacing w:after="0" w:line="259" w:lineRule="exact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14:paraId="13DED694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66DA98A5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10».</w:t>
            </w:r>
          </w:p>
          <w:p w14:paraId="6B1EEA9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1C19F42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2AB9360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73FB78DE" w14:textId="77777777" w:rsidTr="002A42E3">
        <w:tc>
          <w:tcPr>
            <w:tcW w:w="817" w:type="dxa"/>
          </w:tcPr>
          <w:p w14:paraId="27F6538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15-16</w:t>
            </w:r>
          </w:p>
        </w:tc>
        <w:tc>
          <w:tcPr>
            <w:tcW w:w="3011" w:type="dxa"/>
          </w:tcPr>
          <w:p w14:paraId="2FEF37E9" w14:textId="77777777" w:rsidR="00600951" w:rsidRPr="001F0F6E" w:rsidRDefault="00600951" w:rsidP="002A42E3">
            <w:pPr>
              <w:spacing w:after="0" w:line="259" w:lineRule="exact"/>
              <w:ind w:left="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«Спичечный» конструктор</w:t>
            </w:r>
          </w:p>
        </w:tc>
        <w:tc>
          <w:tcPr>
            <w:tcW w:w="958" w:type="dxa"/>
          </w:tcPr>
          <w:p w14:paraId="0740C5A2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14:paraId="5AEA7F1D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конструкции по заданному образцу. Перекладывание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нескольких спичек в соответствии с условиями. Проверка 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14:paraId="711B5C4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1AF89A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640835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699ADC84" w14:textId="77777777" w:rsidTr="002A42E3">
        <w:tc>
          <w:tcPr>
            <w:tcW w:w="817" w:type="dxa"/>
          </w:tcPr>
          <w:p w14:paraId="1158DBC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17</w:t>
            </w:r>
          </w:p>
        </w:tc>
        <w:tc>
          <w:tcPr>
            <w:tcW w:w="3011" w:type="dxa"/>
          </w:tcPr>
          <w:p w14:paraId="18F52AC1" w14:textId="77777777" w:rsidR="00600951" w:rsidRPr="001F0F6E" w:rsidRDefault="00600951" w:rsidP="002A42E3">
            <w:pPr>
              <w:keepNext/>
              <w:keepLines/>
              <w:spacing w:after="0" w:line="259" w:lineRule="exact"/>
              <w:ind w:right="2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Задачи-смекалки</w:t>
            </w:r>
          </w:p>
        </w:tc>
        <w:tc>
          <w:tcPr>
            <w:tcW w:w="958" w:type="dxa"/>
          </w:tcPr>
          <w:p w14:paraId="1075FB71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193BE2EA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Задачи с некорректными данными. Задачи, допускающие несколько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способов решения.</w:t>
            </w:r>
          </w:p>
          <w:p w14:paraId="297CDBB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605B18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3777A4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6BBAB183" w14:textId="77777777" w:rsidTr="002A42E3">
        <w:tc>
          <w:tcPr>
            <w:tcW w:w="817" w:type="dxa"/>
          </w:tcPr>
          <w:p w14:paraId="750AB54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18</w:t>
            </w:r>
          </w:p>
        </w:tc>
        <w:tc>
          <w:tcPr>
            <w:tcW w:w="3011" w:type="dxa"/>
          </w:tcPr>
          <w:p w14:paraId="36D95244" w14:textId="77777777" w:rsidR="00600951" w:rsidRPr="001F0F6E" w:rsidRDefault="00600951" w:rsidP="002A42E3">
            <w:pPr>
              <w:spacing w:after="0" w:line="259" w:lineRule="exact"/>
              <w:ind w:left="20"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Прятки с фигурами</w:t>
            </w:r>
          </w:p>
        </w:tc>
        <w:tc>
          <w:tcPr>
            <w:tcW w:w="958" w:type="dxa"/>
          </w:tcPr>
          <w:p w14:paraId="4A35BCB7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A95934C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Поиск заданных фигур в фигурах сложной конфигурации. Работа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с таблицей «Поиск треугольников в заданной фигуре».</w:t>
            </w:r>
          </w:p>
          <w:p w14:paraId="274083C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10C59D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1DF39D7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75C02BBF" w14:textId="77777777" w:rsidTr="002A42E3">
        <w:tc>
          <w:tcPr>
            <w:tcW w:w="817" w:type="dxa"/>
          </w:tcPr>
          <w:p w14:paraId="7438E89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19</w:t>
            </w:r>
          </w:p>
        </w:tc>
        <w:tc>
          <w:tcPr>
            <w:tcW w:w="3011" w:type="dxa"/>
          </w:tcPr>
          <w:p w14:paraId="463F353B" w14:textId="77777777" w:rsidR="00600951" w:rsidRPr="001F0F6E" w:rsidRDefault="00600951" w:rsidP="002A42E3">
            <w:pPr>
              <w:spacing w:after="12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14:paraId="01E9EC95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625C2EF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10»,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«Сложение в пределах 20», «Вычитание в пределах 10», «Вычитание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 пределах 20».</w:t>
            </w:r>
          </w:p>
          <w:p w14:paraId="71B4042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220FEE8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83F702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4BEC60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21B68AEF" w14:textId="77777777" w:rsidTr="002A42E3">
        <w:tc>
          <w:tcPr>
            <w:tcW w:w="817" w:type="dxa"/>
          </w:tcPr>
          <w:p w14:paraId="685B2E7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20</w:t>
            </w:r>
          </w:p>
        </w:tc>
        <w:tc>
          <w:tcPr>
            <w:tcW w:w="3011" w:type="dxa"/>
          </w:tcPr>
          <w:p w14:paraId="0D12F456" w14:textId="77777777" w:rsidR="00600951" w:rsidRPr="001F0F6E" w:rsidRDefault="00600951" w:rsidP="002A42E3">
            <w:pPr>
              <w:spacing w:after="240" w:line="259" w:lineRule="exact"/>
              <w:ind w:left="20" w:right="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14:paraId="2B343DF1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E3910F5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14:paraId="3E4C48A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  <w:p w14:paraId="0F8B99E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799C73C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212AE5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6EC796E1" w14:textId="77777777" w:rsidTr="002A42E3">
        <w:tc>
          <w:tcPr>
            <w:tcW w:w="817" w:type="dxa"/>
          </w:tcPr>
          <w:p w14:paraId="72FCB210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21-22</w:t>
            </w:r>
          </w:p>
        </w:tc>
        <w:tc>
          <w:tcPr>
            <w:tcW w:w="3011" w:type="dxa"/>
          </w:tcPr>
          <w:p w14:paraId="63480C57" w14:textId="77777777" w:rsidR="00600951" w:rsidRPr="001F0F6E" w:rsidRDefault="00600951" w:rsidP="002A42E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14:paraId="5E0E619C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7938" w:type="dxa"/>
          </w:tcPr>
          <w:p w14:paraId="68C38F1C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ловоломки, занимательные задачи.</w:t>
            </w:r>
            <w:bookmarkStart w:id="1" w:name="32"/>
            <w:bookmarkEnd w:id="1"/>
          </w:p>
          <w:p w14:paraId="3156258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0EA654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4B3C990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4CE08B80" w14:textId="77777777" w:rsidTr="002A42E3">
        <w:tc>
          <w:tcPr>
            <w:tcW w:w="817" w:type="dxa"/>
          </w:tcPr>
          <w:p w14:paraId="79F420C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23</w:t>
            </w:r>
          </w:p>
        </w:tc>
        <w:tc>
          <w:tcPr>
            <w:tcW w:w="3011" w:type="dxa"/>
          </w:tcPr>
          <w:p w14:paraId="259B94C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Уголки</w:t>
            </w:r>
          </w:p>
        </w:tc>
        <w:tc>
          <w:tcPr>
            <w:tcW w:w="958" w:type="dxa"/>
          </w:tcPr>
          <w:p w14:paraId="5CA70EE0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FF281E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из 4, 5, 6, 7 уголков: по образцу, по собственному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замыслу.</w:t>
            </w:r>
          </w:p>
        </w:tc>
        <w:tc>
          <w:tcPr>
            <w:tcW w:w="1276" w:type="dxa"/>
          </w:tcPr>
          <w:p w14:paraId="656DCB7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024551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2B13583C" w14:textId="77777777" w:rsidTr="002A42E3">
        <w:tc>
          <w:tcPr>
            <w:tcW w:w="817" w:type="dxa"/>
          </w:tcPr>
          <w:p w14:paraId="5D547FE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24</w:t>
            </w:r>
          </w:p>
        </w:tc>
        <w:tc>
          <w:tcPr>
            <w:tcW w:w="3011" w:type="dxa"/>
          </w:tcPr>
          <w:p w14:paraId="0DBC5315" w14:textId="77777777" w:rsidR="00600951" w:rsidRPr="001F0F6E" w:rsidRDefault="00600951" w:rsidP="002A42E3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Игра в магазин. Монеты</w:t>
            </w:r>
          </w:p>
        </w:tc>
        <w:tc>
          <w:tcPr>
            <w:tcW w:w="958" w:type="dxa"/>
          </w:tcPr>
          <w:p w14:paraId="0CCC1803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CC1D43B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</w:t>
            </w:r>
          </w:p>
          <w:p w14:paraId="02F7843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C9744C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237A07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1874CA2E" w14:textId="77777777" w:rsidTr="002A42E3">
        <w:tc>
          <w:tcPr>
            <w:tcW w:w="817" w:type="dxa"/>
          </w:tcPr>
          <w:p w14:paraId="202CC45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25</w:t>
            </w:r>
          </w:p>
        </w:tc>
        <w:tc>
          <w:tcPr>
            <w:tcW w:w="3011" w:type="dxa"/>
          </w:tcPr>
          <w:p w14:paraId="70747C6A" w14:textId="77777777" w:rsidR="00600951" w:rsidRPr="001F0F6E" w:rsidRDefault="00600951" w:rsidP="002A42E3">
            <w:pPr>
              <w:tabs>
                <w:tab w:val="left" w:pos="420"/>
              </w:tabs>
              <w:spacing w:after="0" w:line="240" w:lineRule="auto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Конструирование фигур из деталей танграма</w:t>
            </w:r>
          </w:p>
        </w:tc>
        <w:tc>
          <w:tcPr>
            <w:tcW w:w="958" w:type="dxa"/>
          </w:tcPr>
          <w:p w14:paraId="3FD5EDA9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0D0B4FAE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фигур с заданным разбиением на части; с частично за-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данным разбиением на части; без заданного разбиения. Составление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фигур, представленных в уменьшенном масштабе. Проверка выполнен-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ной работы.</w:t>
            </w:r>
          </w:p>
          <w:p w14:paraId="05FC6D2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FF51C3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947F45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07803C6B" w14:textId="77777777" w:rsidTr="002A42E3">
        <w:tc>
          <w:tcPr>
            <w:tcW w:w="817" w:type="dxa"/>
          </w:tcPr>
          <w:p w14:paraId="537CF8C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26</w:t>
            </w:r>
          </w:p>
        </w:tc>
        <w:tc>
          <w:tcPr>
            <w:tcW w:w="3011" w:type="dxa"/>
          </w:tcPr>
          <w:p w14:paraId="7C603790" w14:textId="77777777" w:rsidR="00600951" w:rsidRPr="001F0F6E" w:rsidRDefault="00600951" w:rsidP="002A42E3">
            <w:pPr>
              <w:spacing w:after="0" w:line="259" w:lineRule="exact"/>
              <w:ind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Игры с кубиками</w:t>
            </w:r>
          </w:p>
        </w:tc>
        <w:tc>
          <w:tcPr>
            <w:tcW w:w="958" w:type="dxa"/>
          </w:tcPr>
          <w:p w14:paraId="124090A4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51F9AAD6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Подсчёт числа точек на верх-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них гранях выпавших кубиков (у каждого два кубика). На гранях 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вого кубика числа 2, 3, 4, 5, 6, 7, а на гранях второго — числа 4, 5, 6, 7, 8, 9.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Взаимный контроль.</w:t>
            </w:r>
          </w:p>
          <w:p w14:paraId="721BA39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2960B001" w14:textId="77777777" w:rsidR="00600951" w:rsidRPr="00B340E4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7D4CD47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44DCF62A" w14:textId="77777777" w:rsidTr="002A42E3">
        <w:tc>
          <w:tcPr>
            <w:tcW w:w="817" w:type="dxa"/>
          </w:tcPr>
          <w:p w14:paraId="5D9A7E2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27</w:t>
            </w:r>
          </w:p>
        </w:tc>
        <w:tc>
          <w:tcPr>
            <w:tcW w:w="3011" w:type="dxa"/>
          </w:tcPr>
          <w:p w14:paraId="0AE6A19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Математическое путешествие</w:t>
            </w:r>
          </w:p>
        </w:tc>
        <w:tc>
          <w:tcPr>
            <w:tcW w:w="958" w:type="dxa"/>
          </w:tcPr>
          <w:p w14:paraId="4CD20E9F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3187D1C3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Сложение и вычитание в пределах 20. Вычисления в группах. Пер-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вый ученик из числа вычитает 3; второй — прибавляет 2, третий — вычи-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тает 3, а четвёртый — прибавляет 5. Ответы к четырём раундам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записываются в таблицу.1-й раунд: 10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7  7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9  9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6  6 +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11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2-й раунд: 11 – </w:t>
            </w: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3 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= 8 и т. д.</w:t>
            </w:r>
          </w:p>
          <w:p w14:paraId="4287042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50B8001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DE993E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394EDE50" w14:textId="77777777" w:rsidTr="002A42E3">
        <w:tc>
          <w:tcPr>
            <w:tcW w:w="817" w:type="dxa"/>
          </w:tcPr>
          <w:p w14:paraId="6BDC87E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28</w:t>
            </w:r>
          </w:p>
        </w:tc>
        <w:tc>
          <w:tcPr>
            <w:tcW w:w="3011" w:type="dxa"/>
          </w:tcPr>
          <w:p w14:paraId="06561F7B" w14:textId="77777777" w:rsidR="00600951" w:rsidRPr="001F0F6E" w:rsidRDefault="00600951" w:rsidP="002A42E3">
            <w:pPr>
              <w:spacing w:after="0" w:line="264" w:lineRule="exact"/>
              <w:ind w:left="120" w:right="2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14:paraId="310269A8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449C1FCF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«Волшебная палочка», «Лучший лодочник», «Гонки с зонтиками».</w:t>
            </w:r>
          </w:p>
        </w:tc>
        <w:tc>
          <w:tcPr>
            <w:tcW w:w="1276" w:type="dxa"/>
          </w:tcPr>
          <w:p w14:paraId="347D1082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CEF099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0C72FC51" w14:textId="77777777" w:rsidTr="002A42E3">
        <w:tc>
          <w:tcPr>
            <w:tcW w:w="817" w:type="dxa"/>
          </w:tcPr>
          <w:p w14:paraId="21B3665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29</w:t>
            </w:r>
          </w:p>
        </w:tc>
        <w:tc>
          <w:tcPr>
            <w:tcW w:w="3011" w:type="dxa"/>
          </w:tcPr>
          <w:p w14:paraId="7A6A4283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Секреты задач</w:t>
            </w:r>
          </w:p>
        </w:tc>
        <w:tc>
          <w:tcPr>
            <w:tcW w:w="958" w:type="dxa"/>
          </w:tcPr>
          <w:p w14:paraId="5986A827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1DEDD71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задач разными способами. Решение нестандартных задач.</w:t>
            </w:r>
          </w:p>
        </w:tc>
        <w:tc>
          <w:tcPr>
            <w:tcW w:w="1276" w:type="dxa"/>
          </w:tcPr>
          <w:p w14:paraId="4860FE38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4C05900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7D38FABD" w14:textId="77777777" w:rsidTr="002A42E3">
        <w:tc>
          <w:tcPr>
            <w:tcW w:w="817" w:type="dxa"/>
          </w:tcPr>
          <w:p w14:paraId="32466381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30</w:t>
            </w:r>
          </w:p>
        </w:tc>
        <w:tc>
          <w:tcPr>
            <w:tcW w:w="3011" w:type="dxa"/>
          </w:tcPr>
          <w:p w14:paraId="5164088E" w14:textId="77777777" w:rsidR="00600951" w:rsidRPr="001F0F6E" w:rsidRDefault="00600951" w:rsidP="002A42E3">
            <w:pPr>
              <w:spacing w:after="0" w:line="259" w:lineRule="exact"/>
              <w:ind w:right="20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Математическая карусель</w:t>
            </w:r>
          </w:p>
        </w:tc>
        <w:tc>
          <w:tcPr>
            <w:tcW w:w="958" w:type="dxa"/>
          </w:tcPr>
          <w:p w14:paraId="05A90E60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419923BC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Работа в «центрах» деятельности: конструкторы, математические головоломки, занимательные задачи.</w:t>
            </w:r>
          </w:p>
          <w:p w14:paraId="2AFCB93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3C5B401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13B7620B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37DEF4FF" w14:textId="77777777" w:rsidTr="002A42E3">
        <w:tc>
          <w:tcPr>
            <w:tcW w:w="817" w:type="dxa"/>
          </w:tcPr>
          <w:p w14:paraId="0DF80E16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31</w:t>
            </w:r>
          </w:p>
        </w:tc>
        <w:tc>
          <w:tcPr>
            <w:tcW w:w="3011" w:type="dxa"/>
          </w:tcPr>
          <w:p w14:paraId="00412B5A" w14:textId="77777777" w:rsidR="00600951" w:rsidRPr="001F0F6E" w:rsidRDefault="00600951" w:rsidP="002A42E3">
            <w:pPr>
              <w:spacing w:after="0" w:line="259" w:lineRule="exact"/>
              <w:ind w:right="-20" w:firstLine="400"/>
              <w:jc w:val="both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Числовые головоломки</w:t>
            </w:r>
          </w:p>
        </w:tc>
        <w:tc>
          <w:tcPr>
            <w:tcW w:w="958" w:type="dxa"/>
          </w:tcPr>
          <w:p w14:paraId="5F28C880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3AA0C82B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(судоку).</w:t>
            </w:r>
          </w:p>
          <w:p w14:paraId="452BF08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1B7AC95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3E64B0C9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71608503" w14:textId="77777777" w:rsidTr="002A42E3">
        <w:tc>
          <w:tcPr>
            <w:tcW w:w="817" w:type="dxa"/>
          </w:tcPr>
          <w:p w14:paraId="7F69BCA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32</w:t>
            </w:r>
          </w:p>
        </w:tc>
        <w:tc>
          <w:tcPr>
            <w:tcW w:w="3011" w:type="dxa"/>
          </w:tcPr>
          <w:p w14:paraId="1676CFE6" w14:textId="77777777" w:rsidR="00600951" w:rsidRPr="001F0F6E" w:rsidRDefault="00600951" w:rsidP="002A42E3">
            <w:pPr>
              <w:spacing w:after="0" w:line="259" w:lineRule="exact"/>
              <w:ind w:firstLine="400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Математические игры</w:t>
            </w:r>
          </w:p>
        </w:tc>
        <w:tc>
          <w:tcPr>
            <w:tcW w:w="958" w:type="dxa"/>
          </w:tcPr>
          <w:p w14:paraId="671268D1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484C17F4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t>Построение «математических» пирамид: «Сложение в пределах 20»,</w:t>
            </w:r>
            <w:r w:rsidRPr="001F0F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«Вычитание в пределах 20».</w:t>
            </w:r>
          </w:p>
          <w:p w14:paraId="2A3FD96A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6E846EF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69A1705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  <w:tr w:rsidR="00600951" w:rsidRPr="001F0F6E" w14:paraId="458CC23D" w14:textId="77777777" w:rsidTr="002A42E3">
        <w:tc>
          <w:tcPr>
            <w:tcW w:w="817" w:type="dxa"/>
          </w:tcPr>
          <w:p w14:paraId="1EDBAD2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33</w:t>
            </w:r>
          </w:p>
        </w:tc>
        <w:tc>
          <w:tcPr>
            <w:tcW w:w="3011" w:type="dxa"/>
          </w:tcPr>
          <w:p w14:paraId="6C8E0B07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 xml:space="preserve">КВН </w:t>
            </w:r>
          </w:p>
          <w:p w14:paraId="2049FA4A" w14:textId="77777777" w:rsidR="00600951" w:rsidRPr="001F0F6E" w:rsidRDefault="00600951" w:rsidP="002A42E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3"/>
                <w:lang w:eastAsia="ru-RU"/>
              </w:rPr>
            </w:pPr>
            <w:r w:rsidRPr="001F0F6E">
              <w:rPr>
                <w:rFonts w:ascii="Times New Roman" w:hAnsi="Times New Roman"/>
                <w:b/>
                <w:bCs/>
                <w:sz w:val="28"/>
                <w:szCs w:val="23"/>
                <w:lang w:eastAsia="ru-RU"/>
              </w:rPr>
              <w:t>«Математика – Царица наук»</w:t>
            </w:r>
          </w:p>
        </w:tc>
        <w:tc>
          <w:tcPr>
            <w:tcW w:w="958" w:type="dxa"/>
          </w:tcPr>
          <w:p w14:paraId="5113AE57" w14:textId="77777777" w:rsidR="00600951" w:rsidRPr="001F0F6E" w:rsidRDefault="00600951" w:rsidP="002A42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1F0F6E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7938" w:type="dxa"/>
          </w:tcPr>
          <w:p w14:paraId="7B14280D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276" w:type="dxa"/>
          </w:tcPr>
          <w:p w14:paraId="4F5182DE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  <w:tc>
          <w:tcPr>
            <w:tcW w:w="1134" w:type="dxa"/>
          </w:tcPr>
          <w:p w14:paraId="05165A24" w14:textId="77777777" w:rsidR="00600951" w:rsidRPr="001F0F6E" w:rsidRDefault="00600951" w:rsidP="002A42E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4"/>
              </w:rPr>
            </w:pPr>
          </w:p>
        </w:tc>
      </w:tr>
    </w:tbl>
    <w:p w14:paraId="4404699D" w14:textId="77777777" w:rsidR="001D0F93" w:rsidRPr="002A42E3" w:rsidRDefault="001D0F93" w:rsidP="002A42E3">
      <w:pPr>
        <w:keepNext/>
        <w:keepLines/>
        <w:spacing w:before="360" w:after="120" w:line="240" w:lineRule="auto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</w:p>
    <w:p w14:paraId="78548280" w14:textId="77777777" w:rsidR="001D0F93" w:rsidRPr="00C82248" w:rsidRDefault="001D0F93" w:rsidP="00DB2AE9">
      <w:pPr>
        <w:keepNext/>
        <w:keepLines/>
        <w:spacing w:before="360" w:after="120" w:line="240" w:lineRule="auto"/>
        <w:ind w:left="440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C82248">
        <w:rPr>
          <w:rFonts w:ascii="Times New Roman" w:hAnsi="Times New Roman"/>
          <w:b/>
          <w:sz w:val="32"/>
          <w:szCs w:val="27"/>
          <w:lang w:eastAsia="ru-RU"/>
        </w:rPr>
        <w:t>Материально-техническое обеспечение</w:t>
      </w:r>
    </w:p>
    <w:p w14:paraId="5D1F59DD" w14:textId="77777777" w:rsidR="001D0F93" w:rsidRPr="00C82248" w:rsidRDefault="001D0F93" w:rsidP="00DB2AE9">
      <w:pPr>
        <w:numPr>
          <w:ilvl w:val="0"/>
          <w:numId w:val="2"/>
        </w:numPr>
        <w:tabs>
          <w:tab w:val="left" w:pos="685"/>
        </w:tabs>
        <w:spacing w:before="120"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Кубики (игральные) с точками или цифрами.</w:t>
      </w:r>
    </w:p>
    <w:p w14:paraId="16C76CBF" w14:textId="77777777" w:rsidR="001D0F93" w:rsidRPr="00C82248" w:rsidRDefault="001D0F93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Комплекты карточек с числами:</w:t>
      </w:r>
    </w:p>
    <w:p w14:paraId="7BA39FB8" w14:textId="77777777" w:rsidR="001D0F93" w:rsidRPr="00C82248" w:rsidRDefault="001D0F93" w:rsidP="00DB2AE9">
      <w:pPr>
        <w:tabs>
          <w:tab w:val="left" w:pos="1941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-0,1,2,3,</w:t>
      </w:r>
      <w:r w:rsidRPr="00C82248">
        <w:rPr>
          <w:rFonts w:ascii="Times New Roman" w:hAnsi="Times New Roman"/>
          <w:sz w:val="28"/>
          <w:szCs w:val="23"/>
          <w:lang w:eastAsia="ru-RU"/>
        </w:rPr>
        <w:tab/>
        <w:t>4, ...,9(10);</w:t>
      </w:r>
    </w:p>
    <w:p w14:paraId="4F3348DC" w14:textId="77777777" w:rsidR="001D0F93" w:rsidRPr="00C82248" w:rsidRDefault="001D0F93" w:rsidP="00DB2AE9">
      <w:pPr>
        <w:tabs>
          <w:tab w:val="left" w:pos="1053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-10,20, 30, 40,..., 90;</w:t>
      </w:r>
    </w:p>
    <w:p w14:paraId="7D7EF2DD" w14:textId="77777777" w:rsidR="001D0F93" w:rsidRPr="00C82248" w:rsidRDefault="001D0F93" w:rsidP="00DB2AE9">
      <w:pPr>
        <w:tabs>
          <w:tab w:val="left" w:pos="1062"/>
        </w:tabs>
        <w:spacing w:after="0" w:line="240" w:lineRule="auto"/>
        <w:ind w:left="76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-100, 200, 300, 400,..., 900.</w:t>
      </w:r>
    </w:p>
    <w:p w14:paraId="0A380B6A" w14:textId="77777777" w:rsidR="001D0F93" w:rsidRPr="00C82248" w:rsidRDefault="001D0F93" w:rsidP="00DB2AE9">
      <w:pPr>
        <w:numPr>
          <w:ilvl w:val="0"/>
          <w:numId w:val="2"/>
        </w:numPr>
        <w:tabs>
          <w:tab w:val="left" w:pos="704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«Математический веер» с цифрами и знаками.</w:t>
      </w:r>
    </w:p>
    <w:p w14:paraId="231A9031" w14:textId="77777777" w:rsidR="001D0F93" w:rsidRPr="00C82248" w:rsidRDefault="001D0F93" w:rsidP="00DB2AE9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440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Игра «Русское лото» (числа от 1 до 100).</w:t>
      </w:r>
    </w:p>
    <w:p w14:paraId="4D1A617F" w14:textId="77777777" w:rsidR="001D0F93" w:rsidRPr="00C82248" w:rsidRDefault="001D0F93" w:rsidP="00DB2AE9">
      <w:pPr>
        <w:numPr>
          <w:ilvl w:val="0"/>
          <w:numId w:val="2"/>
        </w:numPr>
        <w:tabs>
          <w:tab w:val="left" w:pos="63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Часовой циферблат с подвижными стрелками.</w:t>
      </w:r>
    </w:p>
    <w:p w14:paraId="081B19BC" w14:textId="77777777" w:rsidR="001D0F93" w:rsidRDefault="001D0F93" w:rsidP="00DB2AE9">
      <w:pPr>
        <w:numPr>
          <w:ilvl w:val="0"/>
          <w:numId w:val="2"/>
        </w:numPr>
        <w:tabs>
          <w:tab w:val="left" w:pos="644"/>
        </w:tabs>
        <w:spacing w:after="0" w:line="240" w:lineRule="auto"/>
        <w:ind w:left="20" w:firstLine="36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Набор «Геометрические тела».</w:t>
      </w:r>
    </w:p>
    <w:p w14:paraId="12B6F78C" w14:textId="77777777" w:rsidR="001D0F93" w:rsidRDefault="001D0F93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14:paraId="10437CD2" w14:textId="77777777" w:rsidR="001D0F93" w:rsidRDefault="001D0F93" w:rsidP="00DB2AE9">
      <w:pPr>
        <w:tabs>
          <w:tab w:val="left" w:pos="644"/>
        </w:tabs>
        <w:spacing w:after="0" w:line="240" w:lineRule="auto"/>
        <w:jc w:val="both"/>
        <w:rPr>
          <w:rFonts w:ascii="Times New Roman" w:hAnsi="Times New Roman"/>
          <w:sz w:val="28"/>
          <w:szCs w:val="23"/>
          <w:lang w:eastAsia="ru-RU"/>
        </w:rPr>
      </w:pPr>
    </w:p>
    <w:p w14:paraId="0818384B" w14:textId="77777777" w:rsidR="001D0F93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7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lastRenderedPageBreak/>
        <w:t xml:space="preserve">                          Методическое обеспечение</w:t>
      </w:r>
    </w:p>
    <w:p w14:paraId="24344AF9" w14:textId="77777777" w:rsidR="001D0F93" w:rsidRPr="00051D50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7"/>
          <w:lang w:eastAsia="ru-RU"/>
        </w:rPr>
        <w:t>Литература для учащихся</w:t>
      </w:r>
    </w:p>
    <w:p w14:paraId="052CEF01" w14:textId="77777777" w:rsidR="001D0F93" w:rsidRPr="00C82248" w:rsidRDefault="001D0F93" w:rsidP="00DB2AE9">
      <w:pPr>
        <w:numPr>
          <w:ilvl w:val="0"/>
          <w:numId w:val="2"/>
        </w:numPr>
        <w:tabs>
          <w:tab w:val="left" w:pos="663"/>
        </w:tabs>
        <w:spacing w:after="0" w:line="240" w:lineRule="auto"/>
        <w:ind w:left="20" w:right="20" w:hanging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Кочурова Е.Э. Дружим с математикой :</w:t>
      </w:r>
      <w:r w:rsidRPr="00C82248">
        <w:rPr>
          <w:rFonts w:ascii="Times New Roman" w:hAnsi="Times New Roman"/>
          <w:b/>
          <w:bCs/>
          <w:i/>
          <w:iCs/>
          <w:sz w:val="28"/>
          <w:szCs w:val="23"/>
          <w:lang w:eastAsia="ru-RU"/>
        </w:rPr>
        <w:t xml:space="preserve"> рабочая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тетрадь. — М.: Вентана-Граф </w:t>
      </w:r>
    </w:p>
    <w:p w14:paraId="27D9A3D9" w14:textId="77777777" w:rsidR="001D0F93" w:rsidRPr="00C82248" w:rsidRDefault="001D0F93" w:rsidP="00DB2AE9">
      <w:pPr>
        <w:numPr>
          <w:ilvl w:val="0"/>
          <w:numId w:val="2"/>
        </w:numPr>
        <w:tabs>
          <w:tab w:val="left" w:pos="615"/>
        </w:tabs>
        <w:spacing w:after="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Плакат «Говорящая таблица умножения» / АЛ.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Бахчетьев и др. — </w:t>
      </w:r>
      <w:r w:rsidRPr="00C82248">
        <w:rPr>
          <w:rFonts w:ascii="Times New Roman" w:hAnsi="Times New Roman"/>
          <w:sz w:val="28"/>
          <w:szCs w:val="23"/>
          <w:lang w:eastAsia="ru-RU"/>
        </w:rPr>
        <w:t>М.: Знаток, 2009.</w:t>
      </w:r>
    </w:p>
    <w:p w14:paraId="636F954B" w14:textId="77777777" w:rsidR="001D0F93" w:rsidRPr="00C82248" w:rsidRDefault="001D0F93" w:rsidP="00DB2AE9">
      <w:pPr>
        <w:numPr>
          <w:ilvl w:val="0"/>
          <w:numId w:val="2"/>
        </w:numPr>
        <w:tabs>
          <w:tab w:val="left" w:pos="687"/>
        </w:tabs>
        <w:spacing w:after="420" w:line="240" w:lineRule="auto"/>
        <w:ind w:left="20" w:right="20" w:hanging="20"/>
        <w:jc w:val="both"/>
        <w:rPr>
          <w:rFonts w:ascii="Times New Roman" w:hAnsi="Times New Roman"/>
          <w:sz w:val="28"/>
          <w:szCs w:val="23"/>
          <w:lang w:eastAsia="ru-RU"/>
        </w:rPr>
      </w:pPr>
      <w:r w:rsidRPr="00C82248">
        <w:rPr>
          <w:rFonts w:ascii="Times New Roman" w:hAnsi="Times New Roman"/>
          <w:sz w:val="28"/>
          <w:szCs w:val="23"/>
          <w:lang w:eastAsia="ru-RU"/>
        </w:rPr>
        <w:t>Таблицы для начальной школы. Математика: в 6 сериях. Мате</w:t>
      </w:r>
      <w:r w:rsidRPr="00C82248">
        <w:rPr>
          <w:rFonts w:ascii="Times New Roman" w:hAnsi="Times New Roman"/>
          <w:sz w:val="28"/>
          <w:szCs w:val="23"/>
          <w:lang w:eastAsia="ru-RU"/>
        </w:rPr>
        <w:softHyphen/>
        <w:t>матика вокруг нас : методические рекомендации /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Е.Э. Кочурова, А.С. Анютина, С.И. Разуваева, К.М. Тихомирова.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М. : ВАРСОН, </w:t>
      </w:r>
      <w:r w:rsidRPr="00C82248">
        <w:rPr>
          <w:rFonts w:ascii="Times New Roman" w:hAnsi="Times New Roman"/>
          <w:sz w:val="28"/>
          <w:lang w:eastAsia="ru-RU"/>
        </w:rPr>
        <w:t>2010.</w:t>
      </w:r>
    </w:p>
    <w:p w14:paraId="4ABF59CD" w14:textId="77777777" w:rsidR="001D0F93" w:rsidRPr="00051D50" w:rsidRDefault="001D0F93" w:rsidP="00DB2AE9">
      <w:pPr>
        <w:keepNext/>
        <w:keepLines/>
        <w:spacing w:before="420" w:after="120" w:line="240" w:lineRule="auto"/>
        <w:ind w:left="20" w:hanging="20"/>
        <w:jc w:val="both"/>
        <w:outlineLvl w:val="2"/>
        <w:rPr>
          <w:rFonts w:ascii="Times New Roman" w:hAnsi="Times New Roman"/>
          <w:b/>
          <w:sz w:val="32"/>
          <w:szCs w:val="24"/>
          <w:lang w:eastAsia="ru-RU"/>
        </w:rPr>
      </w:pPr>
      <w:r w:rsidRPr="00051D50">
        <w:rPr>
          <w:rFonts w:ascii="Times New Roman" w:hAnsi="Times New Roman"/>
          <w:b/>
          <w:sz w:val="32"/>
          <w:szCs w:val="27"/>
          <w:lang w:eastAsia="ru-RU"/>
        </w:rPr>
        <w:t>Литература для учителя</w:t>
      </w:r>
    </w:p>
    <w:p w14:paraId="29E4FB78" w14:textId="77777777" w:rsidR="001D0F93" w:rsidRDefault="001D0F93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1.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Гороховская Г.Г. Решение нестандартных задач — средство разви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 xml:space="preserve">тия логического мышления младших школьников /, Начальная школа. — 2009. </w:t>
      </w:r>
      <w:r>
        <w:rPr>
          <w:rFonts w:ascii="Times New Roman" w:hAnsi="Times New Roman"/>
          <w:i/>
          <w:iCs/>
          <w:sz w:val="28"/>
          <w:szCs w:val="23"/>
          <w:lang w:eastAsia="ru-RU"/>
        </w:rPr>
        <w:t>–</w:t>
      </w:r>
    </w:p>
    <w:p w14:paraId="508FF6F2" w14:textId="77777777" w:rsidR="001D0F93" w:rsidRPr="00C82248" w:rsidRDefault="001D0F93" w:rsidP="00DB2AE9">
      <w:pPr>
        <w:tabs>
          <w:tab w:val="left" w:pos="663"/>
        </w:tabs>
        <w:spacing w:after="0" w:line="240" w:lineRule="auto"/>
        <w:ind w:left="20"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№ 7.</w:t>
      </w:r>
    </w:p>
    <w:p w14:paraId="3E017F46" w14:textId="77777777" w:rsidR="001D0F93" w:rsidRPr="00C82248" w:rsidRDefault="001D0F93" w:rsidP="00DB2AE9">
      <w:pPr>
        <w:tabs>
          <w:tab w:val="left" w:pos="658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2.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Турин Ю.В., Жакова О.В. Большая книга игр и развлечений. — СПб.: Кристалл; М.: ОНИКС, 2000.</w:t>
      </w:r>
    </w:p>
    <w:p w14:paraId="5A7C86B5" w14:textId="77777777" w:rsidR="001D0F93" w:rsidRPr="00C82248" w:rsidRDefault="001D0F93" w:rsidP="00DB2AE9">
      <w:pPr>
        <w:tabs>
          <w:tab w:val="left" w:pos="63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3.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Зубков Л.Б. Игры с числами и словами. — СПб. : Кристалл, 2001.</w:t>
      </w:r>
    </w:p>
    <w:p w14:paraId="7648A544" w14:textId="77777777" w:rsidR="001D0F93" w:rsidRPr="00C82248" w:rsidRDefault="001D0F93" w:rsidP="00DB2AE9">
      <w:pPr>
        <w:tabs>
          <w:tab w:val="left" w:pos="692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3"/>
          <w:lang w:eastAsia="ru-RU"/>
        </w:rPr>
      </w:pPr>
      <w:r>
        <w:rPr>
          <w:rFonts w:ascii="Times New Roman" w:hAnsi="Times New Roman"/>
          <w:sz w:val="28"/>
          <w:szCs w:val="23"/>
          <w:lang w:eastAsia="ru-RU"/>
        </w:rPr>
        <w:t xml:space="preserve">4. </w:t>
      </w:r>
      <w:r w:rsidRPr="00C82248">
        <w:rPr>
          <w:rFonts w:ascii="Times New Roman" w:hAnsi="Times New Roman"/>
          <w:sz w:val="28"/>
          <w:szCs w:val="23"/>
          <w:lang w:eastAsia="ru-RU"/>
        </w:rPr>
        <w:t>Игры со спичками: Задачи и развлечения / сост.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 xml:space="preserve"> А.Т. Улицкий, Л.А. Улицкий.</w:t>
      </w:r>
      <w:r w:rsidRPr="00C82248">
        <w:rPr>
          <w:rFonts w:ascii="Times New Roman" w:hAnsi="Times New Roman"/>
          <w:sz w:val="28"/>
          <w:szCs w:val="23"/>
          <w:lang w:eastAsia="ru-RU"/>
        </w:rPr>
        <w:t xml:space="preserve"> — Минск : Фирма «Вуал», 1993.</w:t>
      </w:r>
    </w:p>
    <w:p w14:paraId="5BF927E6" w14:textId="77777777" w:rsidR="001D0F93" w:rsidRPr="00C82248" w:rsidRDefault="001D0F93" w:rsidP="00DB2AE9">
      <w:pPr>
        <w:tabs>
          <w:tab w:val="left" w:pos="663"/>
        </w:tabs>
        <w:spacing w:after="0" w:line="240" w:lineRule="auto"/>
        <w:ind w:right="20"/>
        <w:jc w:val="both"/>
        <w:rPr>
          <w:rFonts w:ascii="Times New Roman" w:hAnsi="Times New Roman"/>
          <w:i/>
          <w:iCs/>
          <w:sz w:val="28"/>
          <w:szCs w:val="23"/>
          <w:lang w:eastAsia="ru-RU"/>
        </w:rPr>
      </w:pPr>
      <w:r>
        <w:rPr>
          <w:rFonts w:ascii="Times New Roman" w:hAnsi="Times New Roman"/>
          <w:i/>
          <w:iCs/>
          <w:sz w:val="28"/>
          <w:szCs w:val="23"/>
          <w:lang w:eastAsia="ru-RU"/>
        </w:rPr>
        <w:t xml:space="preserve">5. 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t>Лавлинскова Е.Ю. Методика работы с задачами повышенной труд</w:t>
      </w:r>
      <w:r w:rsidRPr="00C82248">
        <w:rPr>
          <w:rFonts w:ascii="Times New Roman" w:hAnsi="Times New Roman"/>
          <w:i/>
          <w:iCs/>
          <w:sz w:val="28"/>
          <w:szCs w:val="23"/>
          <w:lang w:eastAsia="ru-RU"/>
        </w:rPr>
        <w:softHyphen/>
        <w:t>ности. - М„ 2006.</w:t>
      </w:r>
    </w:p>
    <w:p w14:paraId="007C88B0" w14:textId="77777777" w:rsidR="001D0F93" w:rsidRDefault="001D0F93"/>
    <w:sectPr w:rsidR="001D0F93" w:rsidSect="00600951">
      <w:footerReference w:type="even" r:id="rId7"/>
      <w:footerReference w:type="default" r:id="rId8"/>
      <w:pgSz w:w="16838" w:h="11906" w:orient="landscape"/>
      <w:pgMar w:top="1701" w:right="1134" w:bottom="850" w:left="3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37070" w14:textId="77777777" w:rsidR="00B61154" w:rsidRDefault="00B61154">
      <w:r>
        <w:separator/>
      </w:r>
    </w:p>
  </w:endnote>
  <w:endnote w:type="continuationSeparator" w:id="0">
    <w:p w14:paraId="3A350B89" w14:textId="77777777" w:rsidR="00B61154" w:rsidRDefault="00B6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FDF97" w14:textId="77777777" w:rsidR="00600951" w:rsidRDefault="00220B9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0951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2018D81" w14:textId="77777777" w:rsidR="00600951" w:rsidRDefault="00600951" w:rsidP="00620136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AE4D" w14:textId="77777777" w:rsidR="00600951" w:rsidRDefault="00220B95" w:rsidP="005655D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0095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644C">
      <w:rPr>
        <w:rStyle w:val="ac"/>
        <w:noProof/>
      </w:rPr>
      <w:t>2</w:t>
    </w:r>
    <w:r>
      <w:rPr>
        <w:rStyle w:val="ac"/>
      </w:rPr>
      <w:fldChar w:fldCharType="end"/>
    </w:r>
  </w:p>
  <w:p w14:paraId="5090AEA4" w14:textId="77777777" w:rsidR="00600951" w:rsidRDefault="00600951" w:rsidP="0062013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6B27" w14:textId="77777777" w:rsidR="00B61154" w:rsidRDefault="00B61154">
      <w:r>
        <w:separator/>
      </w:r>
    </w:p>
  </w:footnote>
  <w:footnote w:type="continuationSeparator" w:id="0">
    <w:p w14:paraId="79ECFE4A" w14:textId="77777777" w:rsidR="00B61154" w:rsidRDefault="00B61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382A608"/>
    <w:lvl w:ilvl="0">
      <w:start w:val="1"/>
      <w:numFmt w:val="bullet"/>
      <w:lvlText w:val="—"/>
      <w:lvlJc w:val="left"/>
      <w:pPr>
        <w:ind w:left="568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2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3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4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5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6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7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8">
      <w:start w:val="1"/>
      <w:numFmt w:val="bullet"/>
      <w:lvlText w:val="—"/>
      <w:lvlJc w:val="left"/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2."/>
      <w:lvlJc w:val="left"/>
      <w:rPr>
        <w:rFonts w:cs="Times New Roman"/>
      </w:rPr>
    </w:lvl>
    <w:lvl w:ilvl="3">
      <w:start w:val="1"/>
      <w:numFmt w:val="decimal"/>
      <w:lvlText w:val="%2."/>
      <w:lvlJc w:val="left"/>
      <w:rPr>
        <w:rFonts w:cs="Times New Roman"/>
      </w:rPr>
    </w:lvl>
    <w:lvl w:ilvl="4">
      <w:start w:val="1"/>
      <w:numFmt w:val="decimal"/>
      <w:lvlText w:val="%2."/>
      <w:lvlJc w:val="left"/>
      <w:rPr>
        <w:rFonts w:cs="Times New Roman"/>
      </w:rPr>
    </w:lvl>
    <w:lvl w:ilvl="5">
      <w:start w:val="1"/>
      <w:numFmt w:val="decimal"/>
      <w:lvlText w:val="%2."/>
      <w:lvlJc w:val="left"/>
      <w:rPr>
        <w:rFonts w:cs="Times New Roman"/>
      </w:rPr>
    </w:lvl>
    <w:lvl w:ilvl="6">
      <w:start w:val="1"/>
      <w:numFmt w:val="decimal"/>
      <w:lvlText w:val="%2."/>
      <w:lvlJc w:val="left"/>
      <w:rPr>
        <w:rFonts w:cs="Times New Roman"/>
      </w:rPr>
    </w:lvl>
    <w:lvl w:ilvl="7">
      <w:start w:val="1"/>
      <w:numFmt w:val="decimal"/>
      <w:lvlText w:val="%2."/>
      <w:lvlJc w:val="left"/>
      <w:rPr>
        <w:rFonts w:cs="Times New Roman"/>
      </w:rPr>
    </w:lvl>
    <w:lvl w:ilvl="8">
      <w:start w:val="1"/>
      <w:numFmt w:val="decimal"/>
      <w:lvlText w:val="%2."/>
      <w:lvlJc w:val="left"/>
      <w:rPr>
        <w:rFonts w:cs="Times New Roman"/>
      </w:rPr>
    </w:lvl>
  </w:abstractNum>
  <w:abstractNum w:abstractNumId="2" w15:restartNumberingAfterBreak="0">
    <w:nsid w:val="0D646AAF"/>
    <w:multiLevelType w:val="hybridMultilevel"/>
    <w:tmpl w:val="07CA3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7328"/>
    <w:multiLevelType w:val="multilevel"/>
    <w:tmpl w:val="180CF8B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2367573B"/>
    <w:multiLevelType w:val="hybridMultilevel"/>
    <w:tmpl w:val="519A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D16DAF"/>
    <w:multiLevelType w:val="hybridMultilevel"/>
    <w:tmpl w:val="91E44DF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5F8960DB"/>
    <w:multiLevelType w:val="hybridMultilevel"/>
    <w:tmpl w:val="E6B8E7F2"/>
    <w:lvl w:ilvl="0" w:tplc="FA24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E6F72"/>
    <w:multiLevelType w:val="hybridMultilevel"/>
    <w:tmpl w:val="79A6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653452">
    <w:abstractNumId w:val="5"/>
  </w:num>
  <w:num w:numId="2" w16cid:durableId="1606307618">
    <w:abstractNumId w:val="0"/>
  </w:num>
  <w:num w:numId="3" w16cid:durableId="125391385">
    <w:abstractNumId w:val="3"/>
  </w:num>
  <w:num w:numId="4" w16cid:durableId="1724258160">
    <w:abstractNumId w:val="4"/>
  </w:num>
  <w:num w:numId="5" w16cid:durableId="1735853000">
    <w:abstractNumId w:val="2"/>
  </w:num>
  <w:num w:numId="6" w16cid:durableId="193661937">
    <w:abstractNumId w:val="7"/>
  </w:num>
  <w:num w:numId="7" w16cid:durableId="19145395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519949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AE9"/>
    <w:rsid w:val="00051D50"/>
    <w:rsid w:val="00065E98"/>
    <w:rsid w:val="000B5C8D"/>
    <w:rsid w:val="000D7529"/>
    <w:rsid w:val="000E2B06"/>
    <w:rsid w:val="00121472"/>
    <w:rsid w:val="00136EC3"/>
    <w:rsid w:val="00146FEC"/>
    <w:rsid w:val="001D0F93"/>
    <w:rsid w:val="001F0F6E"/>
    <w:rsid w:val="001F5ACA"/>
    <w:rsid w:val="00220B95"/>
    <w:rsid w:val="00225A63"/>
    <w:rsid w:val="002278E7"/>
    <w:rsid w:val="0024429B"/>
    <w:rsid w:val="002A42E3"/>
    <w:rsid w:val="002A585B"/>
    <w:rsid w:val="002E304A"/>
    <w:rsid w:val="003400FD"/>
    <w:rsid w:val="003714DA"/>
    <w:rsid w:val="00387E0E"/>
    <w:rsid w:val="00397BA0"/>
    <w:rsid w:val="003C55FA"/>
    <w:rsid w:val="004A5419"/>
    <w:rsid w:val="004B609F"/>
    <w:rsid w:val="00531E1B"/>
    <w:rsid w:val="00562E92"/>
    <w:rsid w:val="005655D9"/>
    <w:rsid w:val="005B124F"/>
    <w:rsid w:val="00600951"/>
    <w:rsid w:val="00620136"/>
    <w:rsid w:val="0064694F"/>
    <w:rsid w:val="00651907"/>
    <w:rsid w:val="006714BA"/>
    <w:rsid w:val="00681005"/>
    <w:rsid w:val="0069786F"/>
    <w:rsid w:val="00723B25"/>
    <w:rsid w:val="00760E88"/>
    <w:rsid w:val="007A191F"/>
    <w:rsid w:val="007D5640"/>
    <w:rsid w:val="00807656"/>
    <w:rsid w:val="0081690B"/>
    <w:rsid w:val="008560E2"/>
    <w:rsid w:val="0089121F"/>
    <w:rsid w:val="008D50DB"/>
    <w:rsid w:val="00926A24"/>
    <w:rsid w:val="00933DDA"/>
    <w:rsid w:val="00943CDE"/>
    <w:rsid w:val="009638C2"/>
    <w:rsid w:val="009758AC"/>
    <w:rsid w:val="00983662"/>
    <w:rsid w:val="009E4790"/>
    <w:rsid w:val="00A47A36"/>
    <w:rsid w:val="00A90D70"/>
    <w:rsid w:val="00AA0A4D"/>
    <w:rsid w:val="00AC1FE9"/>
    <w:rsid w:val="00AD6745"/>
    <w:rsid w:val="00B340E4"/>
    <w:rsid w:val="00B61154"/>
    <w:rsid w:val="00B85BF2"/>
    <w:rsid w:val="00B9644C"/>
    <w:rsid w:val="00BD5B6C"/>
    <w:rsid w:val="00C007D8"/>
    <w:rsid w:val="00C30944"/>
    <w:rsid w:val="00C37592"/>
    <w:rsid w:val="00C61C3E"/>
    <w:rsid w:val="00C64E6B"/>
    <w:rsid w:val="00C82248"/>
    <w:rsid w:val="00CA707F"/>
    <w:rsid w:val="00CE4DBC"/>
    <w:rsid w:val="00D027DB"/>
    <w:rsid w:val="00D409D9"/>
    <w:rsid w:val="00DB2AE9"/>
    <w:rsid w:val="00DF6B2C"/>
    <w:rsid w:val="00E16F07"/>
    <w:rsid w:val="00E33484"/>
    <w:rsid w:val="00E474E0"/>
    <w:rsid w:val="00E54E3D"/>
    <w:rsid w:val="00EA716C"/>
    <w:rsid w:val="00F15C73"/>
    <w:rsid w:val="00FA649E"/>
    <w:rsid w:val="00FD1F30"/>
    <w:rsid w:val="00FF6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EE723D"/>
  <w15:docId w15:val="{702B185B-9B1D-449D-BB25-A7BAD29E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2A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AE9"/>
    <w:rPr>
      <w:lang w:eastAsia="en-US"/>
    </w:rPr>
  </w:style>
  <w:style w:type="character" w:customStyle="1" w:styleId="NoSpacingChar2">
    <w:name w:val="No Spacing Char2"/>
    <w:link w:val="1"/>
    <w:uiPriority w:val="99"/>
    <w:locked/>
    <w:rsid w:val="00DB2AE9"/>
    <w:rPr>
      <w:rFonts w:eastAsia="Times New Roman"/>
      <w:sz w:val="24"/>
      <w:lang w:val="ru-RU" w:eastAsia="ru-RU"/>
    </w:rPr>
  </w:style>
  <w:style w:type="paragraph" w:customStyle="1" w:styleId="1">
    <w:name w:val="Без интервала1"/>
    <w:link w:val="NoSpacingChar2"/>
    <w:uiPriority w:val="99"/>
    <w:rsid w:val="00DB2AE9"/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DB2AE9"/>
    <w:pPr>
      <w:shd w:val="clear" w:color="auto" w:fill="FFFFFF"/>
      <w:spacing w:before="120" w:after="0" w:line="259" w:lineRule="exact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5">
    <w:name w:val="Сноска_"/>
    <w:basedOn w:val="a0"/>
    <w:link w:val="a6"/>
    <w:uiPriority w:val="99"/>
    <w:locked/>
    <w:rsid w:val="00DB2AE9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DB2AE9"/>
    <w:pPr>
      <w:shd w:val="clear" w:color="auto" w:fill="FFFFFF"/>
      <w:spacing w:after="0" w:line="211" w:lineRule="exact"/>
      <w:ind w:firstLine="420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11">
    <w:name w:val="Заголовок №1_"/>
    <w:basedOn w:val="a0"/>
    <w:link w:val="12"/>
    <w:uiPriority w:val="99"/>
    <w:locked/>
    <w:rsid w:val="00DB2AE9"/>
    <w:rPr>
      <w:rFonts w:ascii="Times New Roman" w:hAnsi="Times New Roman" w:cs="Times New Roman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B2AE9"/>
    <w:pPr>
      <w:shd w:val="clear" w:color="auto" w:fill="FFFFFF"/>
      <w:spacing w:after="0" w:line="259" w:lineRule="exact"/>
      <w:ind w:firstLine="380"/>
      <w:jc w:val="both"/>
      <w:outlineLvl w:val="0"/>
    </w:pPr>
    <w:rPr>
      <w:rFonts w:ascii="Times New Roman" w:eastAsia="Times New Roman" w:hAnsi="Times New Roman"/>
    </w:rPr>
  </w:style>
  <w:style w:type="character" w:customStyle="1" w:styleId="2">
    <w:name w:val="Основной текст (2)_"/>
    <w:basedOn w:val="a0"/>
    <w:link w:val="20"/>
    <w:uiPriority w:val="99"/>
    <w:locked/>
    <w:rsid w:val="00DB2AE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B2AE9"/>
    <w:pPr>
      <w:shd w:val="clear" w:color="auto" w:fill="FFFFFF"/>
      <w:spacing w:after="0" w:line="254" w:lineRule="exact"/>
      <w:ind w:firstLine="380"/>
      <w:jc w:val="both"/>
    </w:pPr>
    <w:rPr>
      <w:rFonts w:ascii="Times New Roman" w:eastAsia="Times New Roman" w:hAnsi="Times New Roman"/>
      <w:sz w:val="23"/>
      <w:szCs w:val="23"/>
    </w:rPr>
  </w:style>
  <w:style w:type="character" w:customStyle="1" w:styleId="a7">
    <w:name w:val="Основной текст + Полужирный"/>
    <w:basedOn w:val="a4"/>
    <w:uiPriority w:val="99"/>
    <w:rsid w:val="00DB2AE9"/>
    <w:rPr>
      <w:rFonts w:ascii="Times New Roman" w:hAnsi="Times New Roman" w:cs="Times New Roman"/>
      <w:b/>
      <w:bCs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uiPriority w:val="99"/>
    <w:rsid w:val="00DB2AE9"/>
    <w:rPr>
      <w:rFonts w:ascii="Times New Roman" w:hAnsi="Times New Roman" w:cs="Times New Roman"/>
      <w:b/>
      <w:bCs/>
      <w:i/>
      <w:iCs/>
      <w:spacing w:val="0"/>
      <w:sz w:val="22"/>
      <w:szCs w:val="22"/>
      <w:u w:val="none"/>
      <w:effect w:val="none"/>
      <w:shd w:val="clear" w:color="auto" w:fill="FFFFFF"/>
    </w:rPr>
  </w:style>
  <w:style w:type="table" w:styleId="a8">
    <w:name w:val="Table Grid"/>
    <w:basedOn w:val="a1"/>
    <w:uiPriority w:val="59"/>
    <w:rsid w:val="00DB2A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DB2AE9"/>
    <w:pPr>
      <w:ind w:left="720"/>
      <w:contextualSpacing/>
    </w:pPr>
  </w:style>
  <w:style w:type="paragraph" w:styleId="aa">
    <w:name w:val="footer"/>
    <w:basedOn w:val="a"/>
    <w:link w:val="ab"/>
    <w:uiPriority w:val="99"/>
    <w:rsid w:val="006201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DF6B2C"/>
    <w:rPr>
      <w:rFonts w:cs="Times New Roman"/>
      <w:lang w:eastAsia="en-US"/>
    </w:rPr>
  </w:style>
  <w:style w:type="character" w:styleId="ac">
    <w:name w:val="page number"/>
    <w:basedOn w:val="a0"/>
    <w:uiPriority w:val="99"/>
    <w:rsid w:val="00620136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A1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191F"/>
    <w:rPr>
      <w:rFonts w:ascii="Tahoma" w:hAnsi="Tahoma" w:cs="Tahoma"/>
      <w:sz w:val="16"/>
      <w:szCs w:val="16"/>
      <w:lang w:eastAsia="en-US"/>
    </w:rPr>
  </w:style>
  <w:style w:type="paragraph" w:styleId="af">
    <w:name w:val="header"/>
    <w:basedOn w:val="a"/>
    <w:link w:val="af0"/>
    <w:uiPriority w:val="99"/>
    <w:semiHidden/>
    <w:unhideWhenUsed/>
    <w:rsid w:val="002A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A42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16</Pages>
  <Words>3148</Words>
  <Characters>17945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Редникина</cp:lastModifiedBy>
  <cp:revision>20</cp:revision>
  <cp:lastPrinted>2016-04-25T06:23:00Z</cp:lastPrinted>
  <dcterms:created xsi:type="dcterms:W3CDTF">2015-02-01T16:20:00Z</dcterms:created>
  <dcterms:modified xsi:type="dcterms:W3CDTF">2022-09-27T19:12:00Z</dcterms:modified>
</cp:coreProperties>
</file>