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46" w:rsidRPr="00C44B46" w:rsidRDefault="00C44B46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 по</w:t>
      </w:r>
      <w:proofErr w:type="gramEnd"/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русскому родному языку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B46" w:rsidRPr="00853BEA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C44B46"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  <w:r w:rsidR="00C44B46"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BEA" w:rsidRPr="00853BEA" w:rsidRDefault="00853BEA" w:rsidP="00C72901">
      <w:pPr>
        <w:spacing w:after="0" w:line="240" w:lineRule="auto"/>
        <w:ind w:left="26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настоящей программы по учебному предмету «Русский родной язык» составляют следующие документы: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pStyle w:val="a5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853BEA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pStyle w:val="a5"/>
        <w:numPr>
          <w:ilvl w:val="0"/>
          <w:numId w:val="4"/>
        </w:numPr>
        <w:ind w:left="993" w:right="60"/>
        <w:jc w:val="both"/>
        <w:rPr>
          <w:sz w:val="28"/>
          <w:szCs w:val="28"/>
        </w:rPr>
      </w:pPr>
      <w:r w:rsidRPr="00853BEA">
        <w:rPr>
          <w:rFonts w:eastAsia="Times New Roman"/>
          <w:sz w:val="28"/>
          <w:szCs w:val="28"/>
        </w:rPr>
        <w:t>Закон Российской Федерации от 25 октября 1991 г. № 1807-I «О языках народов Российской Федерации» (в редакции Федерального закона № 185-ФЗ);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pStyle w:val="a5"/>
        <w:numPr>
          <w:ilvl w:val="0"/>
          <w:numId w:val="4"/>
        </w:numPr>
        <w:ind w:left="993"/>
        <w:jc w:val="both"/>
        <w:rPr>
          <w:rFonts w:eastAsia="Times New Roman"/>
          <w:sz w:val="28"/>
          <w:szCs w:val="28"/>
        </w:rPr>
      </w:pPr>
      <w:r w:rsidRPr="00853BEA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53BEA">
        <w:rPr>
          <w:rFonts w:eastAsia="Times New Roman"/>
          <w:sz w:val="28"/>
          <w:szCs w:val="28"/>
        </w:rPr>
        <w:t>Минобрнауки</w:t>
      </w:r>
      <w:proofErr w:type="spellEnd"/>
      <w:r w:rsidRPr="00853BEA">
        <w:rPr>
          <w:rFonts w:eastAsia="Times New Roman"/>
          <w:sz w:val="28"/>
          <w:szCs w:val="28"/>
        </w:rPr>
        <w:t xml:space="preserve"> России от 31 декабря 2015 г. № 1577).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pStyle w:val="a5"/>
        <w:numPr>
          <w:ilvl w:val="0"/>
          <w:numId w:val="4"/>
        </w:numPr>
        <w:ind w:left="993"/>
        <w:jc w:val="both"/>
        <w:rPr>
          <w:rFonts w:eastAsia="Times New Roman"/>
          <w:sz w:val="28"/>
          <w:szCs w:val="28"/>
        </w:rPr>
      </w:pPr>
      <w:r w:rsidRPr="00853BEA">
        <w:rPr>
          <w:rFonts w:eastAsia="Times New Roman"/>
          <w:sz w:val="28"/>
          <w:szCs w:val="28"/>
        </w:rPr>
        <w:t xml:space="preserve">Учебный план МБОУ СОШ с. </w:t>
      </w:r>
      <w:proofErr w:type="gramStart"/>
      <w:r w:rsidRPr="00853BEA">
        <w:rPr>
          <w:rFonts w:eastAsia="Times New Roman"/>
          <w:sz w:val="28"/>
          <w:szCs w:val="28"/>
        </w:rPr>
        <w:t>Красная  Башкирия</w:t>
      </w:r>
      <w:proofErr w:type="gramEnd"/>
      <w:r w:rsidRPr="00853BEA">
        <w:rPr>
          <w:rFonts w:eastAsia="Times New Roman"/>
          <w:sz w:val="28"/>
          <w:szCs w:val="28"/>
        </w:rPr>
        <w:t xml:space="preserve">  на 2021-2022 учебный год 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Default="00853BEA" w:rsidP="00C7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C72901" w:rsidRPr="00853BEA" w:rsidRDefault="00C72901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 по учебному предмету «Русский родной язык» для 2 класса составлена в соответст</w:t>
      </w:r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 ФГОС, ООП </w:t>
      </w:r>
      <w:proofErr w:type="gramStart"/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 ,</w:t>
      </w:r>
      <w:proofErr w:type="gramEnd"/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учебному плану МБОУ СОШ с. Красная Башкирия  на 2021 – 2022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 </w:t>
      </w:r>
    </w:p>
    <w:p w:rsidR="00C72901" w:rsidRPr="00853BEA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программного содержания используется учебное пособие: авторы: О. М. Александрова, Л. А. Вербицкая, С. И. Богданов, Е. И. Казакова, М. И. Кузнецова, Л. В. </w:t>
      </w:r>
      <w:proofErr w:type="spellStart"/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Петленко</w:t>
      </w:r>
      <w:proofErr w:type="spellEnd"/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Ю. Романова, Л. А. Рябинина, О. В. Соколова Родной русский язык. 2 класс. Учебник для общеобразовательных организаций. - М.: Просвеще</w:t>
      </w:r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2020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C72901" w:rsidRPr="00C44B46" w:rsidRDefault="00C72901" w:rsidP="00C72901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 учебного предмета «Русский родной язык» в учебном плане</w:t>
      </w:r>
    </w:p>
    <w:p w:rsidR="00C72901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 учебным планом школы на 2021 – 2022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proofErr w:type="gramStart"/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,на</w:t>
      </w:r>
      <w:proofErr w:type="gramEnd"/>
      <w:r w:rsidRPr="0085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предмет отводится 1 час в неделю, 34 недели, всего 34 часа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01" w:rsidRPr="00853BEA" w:rsidRDefault="00C72901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  <w:r w:rsidR="00C72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Цели изучения учебного предмета «Русский родной язык»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rFonts w:eastAsiaTheme="minorEastAsia"/>
          <w:color w:val="auto"/>
          <w:sz w:val="28"/>
          <w:szCs w:val="28"/>
          <w:lang w:eastAsia="ru-RU"/>
        </w:rPr>
        <w:t xml:space="preserve">   </w:t>
      </w:r>
      <w:r w:rsidRPr="00853BEA">
        <w:rPr>
          <w:b/>
          <w:bCs/>
          <w:sz w:val="28"/>
          <w:szCs w:val="28"/>
        </w:rPr>
        <w:t xml:space="preserve">Целями </w:t>
      </w:r>
      <w:r w:rsidRPr="00853BEA">
        <w:rPr>
          <w:sz w:val="28"/>
          <w:szCs w:val="28"/>
        </w:rPr>
        <w:t xml:space="preserve">изучения родного русского языка в начальной школе являются: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создание на практике условий для развития речевых умений и интереса к говорению на родном русском языке;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расширение языкового образовательного пространства учащихся начальных классов;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пробуждение познавательного интереса к родному слову, стремления совершенствовать свою речь;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53BEA">
        <w:rPr>
          <w:sz w:val="28"/>
          <w:szCs w:val="28"/>
        </w:rPr>
        <w:t>общеучебными</w:t>
      </w:r>
      <w:proofErr w:type="spellEnd"/>
      <w:r w:rsidRPr="00853BEA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53BEA">
        <w:rPr>
          <w:sz w:val="28"/>
          <w:szCs w:val="28"/>
        </w:rPr>
        <w:t>самокоррекцию</w:t>
      </w:r>
      <w:proofErr w:type="spellEnd"/>
      <w:r w:rsidRPr="00853BEA">
        <w:rPr>
          <w:sz w:val="28"/>
          <w:szCs w:val="28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853BEA" w:rsidRPr="00853BEA" w:rsidRDefault="00853BEA" w:rsidP="00C72901">
      <w:pPr>
        <w:pStyle w:val="Default"/>
        <w:jc w:val="both"/>
        <w:rPr>
          <w:sz w:val="28"/>
          <w:szCs w:val="28"/>
        </w:rPr>
      </w:pPr>
      <w:r w:rsidRPr="00853BEA">
        <w:rPr>
          <w:sz w:val="28"/>
          <w:szCs w:val="28"/>
        </w:rPr>
        <w:t xml:space="preserve"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853BEA" w:rsidRPr="00853BEA" w:rsidRDefault="00853BEA" w:rsidP="00C72901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C72901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853BEA" w:rsidRPr="0085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содержательные линии программы учебного предмета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spacing w:after="0" w:line="240" w:lineRule="auto"/>
        <w:ind w:left="3500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«Русский родной язык»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853BEA" w:rsidRPr="00853BEA" w:rsidRDefault="00853BEA" w:rsidP="00C72901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BEA">
        <w:rPr>
          <w:rFonts w:ascii="Times New Roman" w:hAnsi="Times New Roman" w:cs="Times New Roman"/>
          <w:sz w:val="28"/>
          <w:szCs w:val="28"/>
        </w:rPr>
        <w:t xml:space="preserve">  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>В соответствии с этим в программе выделяются следующие блоки.</w:t>
      </w:r>
    </w:p>
    <w:p w:rsidR="00853BEA" w:rsidRPr="00853BEA" w:rsidRDefault="00853BEA" w:rsidP="00C72901">
      <w:pPr>
        <w:numPr>
          <w:ilvl w:val="0"/>
          <w:numId w:val="1"/>
        </w:numPr>
        <w:tabs>
          <w:tab w:val="left" w:pos="1380"/>
        </w:tabs>
        <w:spacing w:after="0" w:line="240" w:lineRule="auto"/>
        <w:ind w:left="1380" w:hanging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BEA">
        <w:rPr>
          <w:rFonts w:ascii="Times New Roman" w:eastAsia="Times New Roman" w:hAnsi="Times New Roman" w:cs="Times New Roman"/>
          <w:sz w:val="28"/>
          <w:szCs w:val="28"/>
        </w:rPr>
        <w:t>первом  блоке</w:t>
      </w:r>
      <w:proofErr w:type="gramEnd"/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t>«Язык  и  культура»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представлено  содержание,</w:t>
      </w:r>
    </w:p>
    <w:p w:rsidR="00853BEA" w:rsidRPr="00853BEA" w:rsidRDefault="00853BEA" w:rsidP="00C72901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Второй блок </w:t>
      </w: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«Культура речи»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853BEA" w:rsidRPr="00853BEA" w:rsidRDefault="00853BEA" w:rsidP="00C7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EA" w:rsidRPr="00853BEA" w:rsidRDefault="00853BEA" w:rsidP="00C72901">
      <w:pPr>
        <w:numPr>
          <w:ilvl w:val="0"/>
          <w:numId w:val="2"/>
        </w:numPr>
        <w:tabs>
          <w:tab w:val="left" w:pos="1263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третьем блоке </w:t>
      </w: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t>«Речь.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деятельность.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Текст»</w:t>
      </w:r>
      <w:r w:rsidRPr="00853BE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</w:t>
      </w:r>
    </w:p>
    <w:p w:rsidR="00853BEA" w:rsidRDefault="00853BEA" w:rsidP="00C729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BEA">
        <w:rPr>
          <w:rFonts w:ascii="Times New Roman" w:eastAsia="Times New Roman" w:hAnsi="Times New Roman" w:cs="Times New Roman"/>
          <w:sz w:val="28"/>
          <w:szCs w:val="28"/>
        </w:rPr>
        <w:t>цели коммуникации, оценивать речевую ситуацию, 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</w:t>
      </w:r>
      <w:r w:rsidR="00C72901">
        <w:rPr>
          <w:rFonts w:ascii="Times New Roman" w:eastAsia="Times New Roman" w:hAnsi="Times New Roman" w:cs="Times New Roman"/>
          <w:sz w:val="28"/>
          <w:szCs w:val="28"/>
        </w:rPr>
        <w:t xml:space="preserve">ской принадлежности. </w:t>
      </w:r>
    </w:p>
    <w:p w:rsidR="00C72901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-первоначальное усвоение главных понятий курса русского языка (фонетических, лексических, грамматических),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представляющих основные единицы языка и отражающих существенные связи, отношения и функции;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слова как двусторонней единицы языка, как взаимосвязи значения и звучания. Практическое усвоение заместительной (знаковой) функции языка;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-овладение первоначальными представлениями о нормах русского и родного литературного языка (орфоэпических),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для формирования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регулятивных УУД: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планировать, контролировать и оценивать учебные действия в соответствии с поставленной задачей и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её реализации, определять наиболее эффективные способы достижения результата;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и сохранять цели и задачи учебной деятельности, находить средства её осуществления;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включаться в обсуждение проблем творческого и поискового характера, усваивать способы их решения;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для формирования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познавательных УУД: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 слушать учителя (одноклассников), решая познавательную задачу;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учебнике (на форзацах, шмуцтитулах, страницах учебника, в оглавлении, условных обозначениях, словарях учебника);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под руководством учителя поиск нужной информации в учебнике и учебных пособиях;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знаки, символы, модели, схемы, приведённые в учебнике и учебных пособиях (в том числе в электронном приложении к учебнику);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информацией, представленной в разных формах (текст, рисунок, таблица, схема) под руководством учителя;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текст, опираясь на содержащуюся в нём информацию, находить необходимые факты, сведения и другую информацию;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информацию, полученную из рисунка (таблицы, модели) в словесную форму под руководством учителя;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заданный вопрос, в соответствии с ним строить ответ в устной форме;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устно монологическое высказывание по предложенной теме (рисунку);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сравнение, сопоставление, классификацию изученных фактов языка по заданному признаку (под руководством учителя);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в результате совместной работы класса и учителя;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для формирования следующих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коммуникативных УУД: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собеседника и понимать речь других;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свои мысли в устной и письменной форме (на уровне предложения или небольшого текста);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диалоге;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вопросы, отвечать на вопросы других;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работе парами и группами;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о распределении функций и ролей в совместной деятельности;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существование различных точек зрения; высказывать собственное мнение;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собственное поведение и поведение окружающих, использовать в общении правила вежливости.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для формирования следующих </w:t>
      </w:r>
      <w:r w:rsidRPr="00C4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личностных УУД: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 и освоение социальной роли обучающегося; развитие мотивов учебной деятельности и формирование личностного смысла учения;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455"/>
        <w:gridCol w:w="1818"/>
      </w:tblGrid>
      <w:tr w:rsidR="00C72901" w:rsidRPr="00C44B46" w:rsidTr="00BB1851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2901" w:rsidRPr="00C44B46" w:rsidTr="00BB1851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язык: прошлое и настоящее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72901" w:rsidRPr="00C44B46" w:rsidTr="00BB1851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в действии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72901" w:rsidRPr="00C44B46" w:rsidTr="00BB1851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речи и текста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72901" w:rsidRPr="00C44B46" w:rsidTr="00BB1851">
        <w:tc>
          <w:tcPr>
            <w:tcW w:w="7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72901" w:rsidRPr="00C44B46" w:rsidRDefault="00C72901" w:rsidP="00C7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C72901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4A7F" w:rsidRPr="00C44B46" w:rsidRDefault="00B04A7F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</w:t>
      </w: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кий язык: прошлое и настоящее </w:t>
      </w:r>
      <w:proofErr w:type="gramStart"/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proofErr w:type="gramEnd"/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называющие игры, забавы, игрушки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городки, салочки, салазки, санки, волчок, свистулька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Слова, называющие предметы традиционного русского быта: 1) слова, называющие домашнюю утварь и орудия труда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ухват, ушат, ковш, решето, сито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2) слова, называющие то, что ели в старину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тюря, полба, каша, щи, похлёбка, бублик, ватрушка, калач, коврижка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какие из них сохранились до нашего времени; 3) слова, называющие то, во что раньше одевались дети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шубейка, тулуп, шапка, валенки, сарафан, рубаха, лапти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каши не сваришь, ни за какие коврижки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 в действии (13 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произносить слова (пропедевтическая работа по предупреждению ошибок в произношении слов в речи).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словарём ударений.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Секреты речи и текста (9 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 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предложений в тексте. Практическое овладение средствами связи: лексический повтор, местоименный повтор.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текста: развернутое толкование значения слова.  </w:t>
      </w:r>
    </w:p>
    <w:p w:rsidR="00C72901" w:rsidRPr="00C44B46" w:rsidRDefault="00C72901" w:rsidP="00C7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 </w:t>
      </w:r>
    </w:p>
    <w:p w:rsidR="00C72901" w:rsidRPr="00C44B46" w:rsidRDefault="00C72901" w:rsidP="00C729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72901" w:rsidRPr="00C72901" w:rsidRDefault="00C72901" w:rsidP="00C729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72901" w:rsidRPr="00C72901" w:rsidSect="001520DF">
          <w:footerReference w:type="default" r:id="rId7"/>
          <w:pgSz w:w="11900" w:h="16838"/>
          <w:pgMar w:top="993" w:right="846" w:bottom="993" w:left="1440" w:header="0" w:footer="0" w:gutter="0"/>
          <w:cols w:space="720" w:equalWidth="0">
            <w:col w:w="9620"/>
          </w:cols>
        </w:sectPr>
      </w:pPr>
    </w:p>
    <w:p w:rsidR="00C44B46" w:rsidRPr="00C44B46" w:rsidRDefault="00C44B46" w:rsidP="00C72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44B46" w:rsidRPr="00C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3D" w:rsidRDefault="004C493D">
      <w:pPr>
        <w:spacing w:after="0" w:line="240" w:lineRule="auto"/>
      </w:pPr>
      <w:r>
        <w:separator/>
      </w:r>
    </w:p>
  </w:endnote>
  <w:endnote w:type="continuationSeparator" w:id="0">
    <w:p w:rsidR="004C493D" w:rsidRDefault="004C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F2" w:rsidRDefault="004C49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3D" w:rsidRDefault="004C493D">
      <w:pPr>
        <w:spacing w:after="0" w:line="240" w:lineRule="auto"/>
      </w:pPr>
      <w:r>
        <w:separator/>
      </w:r>
    </w:p>
  </w:footnote>
  <w:footnote w:type="continuationSeparator" w:id="0">
    <w:p w:rsidR="004C493D" w:rsidRDefault="004C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70E"/>
    <w:multiLevelType w:val="hybridMultilevel"/>
    <w:tmpl w:val="D5AA8BBC"/>
    <w:lvl w:ilvl="0" w:tplc="26AE621A">
      <w:start w:val="1"/>
      <w:numFmt w:val="bullet"/>
      <w:lvlText w:val="В"/>
      <w:lvlJc w:val="left"/>
    </w:lvl>
    <w:lvl w:ilvl="1" w:tplc="1994A1DC">
      <w:numFmt w:val="decimal"/>
      <w:lvlText w:val=""/>
      <w:lvlJc w:val="left"/>
    </w:lvl>
    <w:lvl w:ilvl="2" w:tplc="0E7E76F8">
      <w:numFmt w:val="decimal"/>
      <w:lvlText w:val=""/>
      <w:lvlJc w:val="left"/>
    </w:lvl>
    <w:lvl w:ilvl="3" w:tplc="6BEEFCB0">
      <w:numFmt w:val="decimal"/>
      <w:lvlText w:val=""/>
      <w:lvlJc w:val="left"/>
    </w:lvl>
    <w:lvl w:ilvl="4" w:tplc="6F9C3ABE">
      <w:numFmt w:val="decimal"/>
      <w:lvlText w:val=""/>
      <w:lvlJc w:val="left"/>
    </w:lvl>
    <w:lvl w:ilvl="5" w:tplc="04F47D9A">
      <w:numFmt w:val="decimal"/>
      <w:lvlText w:val=""/>
      <w:lvlJc w:val="left"/>
    </w:lvl>
    <w:lvl w:ilvl="6" w:tplc="E454FB9E">
      <w:numFmt w:val="decimal"/>
      <w:lvlText w:val=""/>
      <w:lvlJc w:val="left"/>
    </w:lvl>
    <w:lvl w:ilvl="7" w:tplc="81E6CB04">
      <w:numFmt w:val="decimal"/>
      <w:lvlText w:val=""/>
      <w:lvlJc w:val="left"/>
    </w:lvl>
    <w:lvl w:ilvl="8" w:tplc="EA764A62">
      <w:numFmt w:val="decimal"/>
      <w:lvlText w:val=""/>
      <w:lvlJc w:val="left"/>
    </w:lvl>
  </w:abstractNum>
  <w:abstractNum w:abstractNumId="1" w15:restartNumberingAfterBreak="0">
    <w:nsid w:val="00005E73"/>
    <w:multiLevelType w:val="hybridMultilevel"/>
    <w:tmpl w:val="69D69F14"/>
    <w:lvl w:ilvl="0" w:tplc="322874B8">
      <w:start w:val="1"/>
      <w:numFmt w:val="bullet"/>
      <w:lvlText w:val="В"/>
      <w:lvlJc w:val="left"/>
    </w:lvl>
    <w:lvl w:ilvl="1" w:tplc="475C1C3C">
      <w:numFmt w:val="decimal"/>
      <w:lvlText w:val=""/>
      <w:lvlJc w:val="left"/>
    </w:lvl>
    <w:lvl w:ilvl="2" w:tplc="9FA2BC28">
      <w:numFmt w:val="decimal"/>
      <w:lvlText w:val=""/>
      <w:lvlJc w:val="left"/>
    </w:lvl>
    <w:lvl w:ilvl="3" w:tplc="C598063A">
      <w:numFmt w:val="decimal"/>
      <w:lvlText w:val=""/>
      <w:lvlJc w:val="left"/>
    </w:lvl>
    <w:lvl w:ilvl="4" w:tplc="1960FFD6">
      <w:numFmt w:val="decimal"/>
      <w:lvlText w:val=""/>
      <w:lvlJc w:val="left"/>
    </w:lvl>
    <w:lvl w:ilvl="5" w:tplc="58FE945C">
      <w:numFmt w:val="decimal"/>
      <w:lvlText w:val=""/>
      <w:lvlJc w:val="left"/>
    </w:lvl>
    <w:lvl w:ilvl="6" w:tplc="1ABAA244">
      <w:numFmt w:val="decimal"/>
      <w:lvlText w:val=""/>
      <w:lvlJc w:val="left"/>
    </w:lvl>
    <w:lvl w:ilvl="7" w:tplc="93A48D9A">
      <w:numFmt w:val="decimal"/>
      <w:lvlText w:val=""/>
      <w:lvlJc w:val="left"/>
    </w:lvl>
    <w:lvl w:ilvl="8" w:tplc="DCBCA350">
      <w:numFmt w:val="decimal"/>
      <w:lvlText w:val=""/>
      <w:lvlJc w:val="left"/>
    </w:lvl>
  </w:abstractNum>
  <w:abstractNum w:abstractNumId="2" w15:restartNumberingAfterBreak="0">
    <w:nsid w:val="000073D9"/>
    <w:multiLevelType w:val="hybridMultilevel"/>
    <w:tmpl w:val="653C21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7900DDA">
      <w:numFmt w:val="decimal"/>
      <w:lvlText w:val=""/>
      <w:lvlJc w:val="left"/>
    </w:lvl>
    <w:lvl w:ilvl="2" w:tplc="A9F81434">
      <w:numFmt w:val="decimal"/>
      <w:lvlText w:val=""/>
      <w:lvlJc w:val="left"/>
    </w:lvl>
    <w:lvl w:ilvl="3" w:tplc="6A7E058E">
      <w:numFmt w:val="decimal"/>
      <w:lvlText w:val=""/>
      <w:lvlJc w:val="left"/>
    </w:lvl>
    <w:lvl w:ilvl="4" w:tplc="5B30DB46">
      <w:numFmt w:val="decimal"/>
      <w:lvlText w:val=""/>
      <w:lvlJc w:val="left"/>
    </w:lvl>
    <w:lvl w:ilvl="5" w:tplc="A2C009FC">
      <w:numFmt w:val="decimal"/>
      <w:lvlText w:val=""/>
      <w:lvlJc w:val="left"/>
    </w:lvl>
    <w:lvl w:ilvl="6" w:tplc="880A88C2">
      <w:numFmt w:val="decimal"/>
      <w:lvlText w:val=""/>
      <w:lvlJc w:val="left"/>
    </w:lvl>
    <w:lvl w:ilvl="7" w:tplc="F0440B70">
      <w:numFmt w:val="decimal"/>
      <w:lvlText w:val=""/>
      <w:lvlJc w:val="left"/>
    </w:lvl>
    <w:lvl w:ilvl="8" w:tplc="01A6A4AC">
      <w:numFmt w:val="decimal"/>
      <w:lvlText w:val=""/>
      <w:lvlJc w:val="left"/>
    </w:lvl>
  </w:abstractNum>
  <w:abstractNum w:abstractNumId="3" w15:restartNumberingAfterBreak="0">
    <w:nsid w:val="40A65C7D"/>
    <w:multiLevelType w:val="hybridMultilevel"/>
    <w:tmpl w:val="49A81A68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46"/>
    <w:rsid w:val="001B114E"/>
    <w:rsid w:val="004C493D"/>
    <w:rsid w:val="00853BEA"/>
    <w:rsid w:val="00B04A7F"/>
    <w:rsid w:val="00C44B46"/>
    <w:rsid w:val="00C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09F5"/>
  <w15:chartTrackingRefBased/>
  <w15:docId w15:val="{5406BD99-6F71-4B20-ADAB-51E218B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3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BE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53B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uiPriority w:val="99"/>
    <w:rsid w:val="00853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Акшенцева А.А</dc:creator>
  <cp:keywords/>
  <dc:description/>
  <cp:lastModifiedBy>Акшенцева А.А</cp:lastModifiedBy>
  <cp:revision>4</cp:revision>
  <cp:lastPrinted>2021-10-04T13:51:00Z</cp:lastPrinted>
  <dcterms:created xsi:type="dcterms:W3CDTF">2021-09-25T09:32:00Z</dcterms:created>
  <dcterms:modified xsi:type="dcterms:W3CDTF">2021-10-04T13:52:00Z</dcterms:modified>
</cp:coreProperties>
</file>